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C0D" w:rsidRPr="00CC1727" w:rsidRDefault="00090C0D" w:rsidP="00C376F6">
      <w:pPr>
        <w:widowControl w:val="0"/>
        <w:rPr>
          <w:rFonts w:cs="Arial"/>
          <w:b/>
          <w:color w:val="000000"/>
          <w:szCs w:val="22"/>
          <w:shd w:val="clear" w:color="auto" w:fill="FFFFFF"/>
        </w:rPr>
      </w:pPr>
      <w:bookmarkStart w:id="0" w:name="m952"/>
      <w:bookmarkStart w:id="1" w:name="_GoBack"/>
      <w:bookmarkEnd w:id="1"/>
      <w:r w:rsidRPr="00CC1727">
        <w:rPr>
          <w:rFonts w:cs="Arial"/>
          <w:b/>
          <w:color w:val="000000"/>
          <w:szCs w:val="22"/>
          <w:shd w:val="clear" w:color="auto" w:fill="FFFFFF"/>
        </w:rPr>
        <w:t>952.</w:t>
      </w:r>
      <w:bookmarkEnd w:id="0"/>
      <w:r w:rsidRPr="00CC1727">
        <w:rPr>
          <w:rFonts w:cs="Arial"/>
          <w:b/>
          <w:color w:val="000000"/>
          <w:szCs w:val="22"/>
          <w:shd w:val="clear" w:color="auto" w:fill="FFFFFF"/>
        </w:rPr>
        <w:t xml:space="preserve"> </w:t>
      </w:r>
    </w:p>
    <w:p w:rsidR="00090C0D" w:rsidRDefault="00090C0D" w:rsidP="00090C0D">
      <w:pPr>
        <w:widowControl w:val="0"/>
        <w:rPr>
          <w:rFonts w:cs="Arial"/>
          <w:color w:val="000000"/>
          <w:szCs w:val="22"/>
          <w:shd w:val="clear" w:color="auto" w:fill="FFFFFF"/>
        </w:rPr>
      </w:pPr>
    </w:p>
    <w:tbl>
      <w:tblPr>
        <w:tblW w:w="0" w:type="auto"/>
        <w:tblLayout w:type="fixed"/>
        <w:tblCellMar>
          <w:left w:w="70" w:type="dxa"/>
          <w:right w:w="70" w:type="dxa"/>
        </w:tblCellMar>
        <w:tblLook w:val="0000" w:firstRow="0" w:lastRow="0" w:firstColumn="0" w:lastColumn="0" w:noHBand="0" w:noVBand="0"/>
      </w:tblPr>
      <w:tblGrid>
        <w:gridCol w:w="1063"/>
        <w:gridCol w:w="3543"/>
        <w:gridCol w:w="1560"/>
        <w:gridCol w:w="3685"/>
      </w:tblGrid>
      <w:tr w:rsidR="00090C0D" w:rsidRPr="00EB4912" w:rsidTr="000A2CDB">
        <w:tblPrEx>
          <w:tblCellMar>
            <w:top w:w="0" w:type="dxa"/>
            <w:bottom w:w="0" w:type="dxa"/>
          </w:tblCellMar>
        </w:tblPrEx>
        <w:tc>
          <w:tcPr>
            <w:tcW w:w="1063" w:type="dxa"/>
            <w:tcBorders>
              <w:top w:val="single" w:sz="4" w:space="0" w:color="auto"/>
              <w:left w:val="single" w:sz="4" w:space="0" w:color="auto"/>
              <w:bottom w:val="single" w:sz="4" w:space="0" w:color="auto"/>
              <w:right w:val="single" w:sz="4" w:space="0" w:color="auto"/>
            </w:tcBorders>
          </w:tcPr>
          <w:p w:rsidR="00090C0D" w:rsidRPr="00EB4912" w:rsidRDefault="00090C0D" w:rsidP="00670B26">
            <w:pPr>
              <w:rPr>
                <w:bCs/>
                <w:iCs/>
              </w:rPr>
            </w:pPr>
            <w:r w:rsidRPr="00EB4912">
              <w:rPr>
                <w:bCs/>
                <w:iCs/>
              </w:rPr>
              <w:t>geg.:</w:t>
            </w:r>
          </w:p>
        </w:tc>
        <w:tc>
          <w:tcPr>
            <w:tcW w:w="3543" w:type="dxa"/>
            <w:tcBorders>
              <w:top w:val="single" w:sz="4" w:space="0" w:color="auto"/>
              <w:left w:val="single" w:sz="4" w:space="0" w:color="auto"/>
              <w:bottom w:val="single" w:sz="4" w:space="0" w:color="auto"/>
              <w:right w:val="single" w:sz="4" w:space="0" w:color="auto"/>
            </w:tcBorders>
          </w:tcPr>
          <w:p w:rsidR="00090C0D" w:rsidRPr="00EB4912" w:rsidRDefault="00675B2B" w:rsidP="00670B26">
            <w:pPr>
              <w:rPr>
                <w:bCs/>
                <w:iCs/>
              </w:rPr>
            </w:pPr>
            <w:r w:rsidRPr="00C70B55">
              <w:rPr>
                <w:bCs/>
                <w:iCs/>
                <w:position w:val="-108"/>
              </w:rPr>
              <w:object w:dxaOrig="2280" w:dyaOrig="2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114pt" o:ole="">
                  <v:imagedata r:id="rId7" o:title=""/>
                </v:shape>
                <o:OLEObject Type="Embed" ProgID="Equation.DSMT4" ShapeID="_x0000_i1025" DrawAspect="Content" ObjectID="_1644909542" r:id="rId8"/>
              </w:object>
            </w:r>
            <w:r w:rsidR="007E14C8">
              <w:rPr>
                <w:bCs/>
                <w:iCs/>
              </w:rPr>
              <w:t xml:space="preserve"> </w:t>
            </w:r>
          </w:p>
        </w:tc>
        <w:tc>
          <w:tcPr>
            <w:tcW w:w="1560" w:type="dxa"/>
            <w:tcBorders>
              <w:top w:val="single" w:sz="4" w:space="0" w:color="auto"/>
              <w:left w:val="single" w:sz="4" w:space="0" w:color="auto"/>
              <w:bottom w:val="single" w:sz="4" w:space="0" w:color="auto"/>
              <w:right w:val="single" w:sz="4" w:space="0" w:color="auto"/>
            </w:tcBorders>
          </w:tcPr>
          <w:p w:rsidR="00090C0D" w:rsidRPr="00EB4912" w:rsidRDefault="00090C0D" w:rsidP="00670B26">
            <w:pPr>
              <w:rPr>
                <w:bCs/>
                <w:iCs/>
              </w:rPr>
            </w:pPr>
            <w:r w:rsidRPr="00EB4912">
              <w:rPr>
                <w:bCs/>
                <w:iCs/>
              </w:rPr>
              <w:t>ges.:</w:t>
            </w:r>
          </w:p>
        </w:tc>
        <w:tc>
          <w:tcPr>
            <w:tcW w:w="3685" w:type="dxa"/>
            <w:tcBorders>
              <w:top w:val="single" w:sz="4" w:space="0" w:color="auto"/>
              <w:left w:val="single" w:sz="4" w:space="0" w:color="auto"/>
              <w:bottom w:val="single" w:sz="4" w:space="0" w:color="auto"/>
              <w:right w:val="single" w:sz="4" w:space="0" w:color="auto"/>
            </w:tcBorders>
          </w:tcPr>
          <w:p w:rsidR="00090C0D" w:rsidRPr="00EB4912" w:rsidRDefault="007E14C8" w:rsidP="00670B26">
            <w:pPr>
              <w:rPr>
                <w:bCs/>
                <w:iCs/>
              </w:rPr>
            </w:pPr>
            <w:r>
              <w:rPr>
                <w:bCs/>
                <w:iCs/>
              </w:rPr>
              <w:t>t</w:t>
            </w:r>
          </w:p>
        </w:tc>
      </w:tr>
      <w:tr w:rsidR="00400CAB" w:rsidRPr="00EB4912" w:rsidTr="00400CAB">
        <w:tblPrEx>
          <w:tblCellMar>
            <w:top w:w="0" w:type="dxa"/>
            <w:bottom w:w="0" w:type="dxa"/>
          </w:tblCellMar>
        </w:tblPrEx>
        <w:trPr>
          <w:cantSplit/>
          <w:trHeight w:val="7103"/>
        </w:trPr>
        <w:tc>
          <w:tcPr>
            <w:tcW w:w="1063" w:type="dxa"/>
            <w:vMerge w:val="restart"/>
            <w:tcBorders>
              <w:top w:val="single" w:sz="4" w:space="0" w:color="auto"/>
              <w:left w:val="single" w:sz="4" w:space="0" w:color="auto"/>
              <w:right w:val="single" w:sz="4" w:space="0" w:color="auto"/>
            </w:tcBorders>
          </w:tcPr>
          <w:p w:rsidR="00400CAB" w:rsidRPr="00EB4912" w:rsidRDefault="00400CAB" w:rsidP="00670B26">
            <w:pPr>
              <w:rPr>
                <w:bCs/>
                <w:iCs/>
              </w:rPr>
            </w:pPr>
            <w:r w:rsidRPr="00EB4912">
              <w:rPr>
                <w:bCs/>
                <w:iCs/>
              </w:rPr>
              <w:t>Lösung:</w:t>
            </w:r>
          </w:p>
        </w:tc>
        <w:tc>
          <w:tcPr>
            <w:tcW w:w="8788" w:type="dxa"/>
            <w:gridSpan w:val="3"/>
            <w:tcBorders>
              <w:top w:val="single" w:sz="4" w:space="0" w:color="auto"/>
              <w:left w:val="single" w:sz="4" w:space="0" w:color="auto"/>
              <w:right w:val="single" w:sz="4" w:space="0" w:color="auto"/>
            </w:tcBorders>
          </w:tcPr>
          <w:p w:rsidR="00400CAB" w:rsidRDefault="00400CAB" w:rsidP="00670B26">
            <w:pPr>
              <w:rPr>
                <w:bCs/>
                <w:iCs/>
              </w:rPr>
            </w:pPr>
            <w:r>
              <w:rPr>
                <w:bCs/>
                <w:iCs/>
              </w:rPr>
              <w:t>Die in der Aufgabe erwähnte Höchstgeschwindigkeit von 50 km/h ist für die Lösung der Aufgabe völlig unwichtig.</w:t>
            </w:r>
          </w:p>
          <w:p w:rsidR="00400CAB" w:rsidRDefault="00400CAB" w:rsidP="00670B26">
            <w:pPr>
              <w:rPr>
                <w:bCs/>
                <w:iCs/>
              </w:rPr>
            </w:pPr>
            <w:r>
              <w:rPr>
                <w:bCs/>
                <w:iCs/>
              </w:rPr>
              <w:t>Der Nullpunkt des Bezugssystems wird an die Stelle gelegt, an der das Polizeiauto bei der Kontrolle stand. Es holt den Raser ein, wenn beide Fahrzeuge von diesem Nullpunkt aus die gleiche Entfernung haben.</w:t>
            </w:r>
          </w:p>
          <w:p w:rsidR="00400CAB" w:rsidRDefault="00400CAB" w:rsidP="00670B26">
            <w:pPr>
              <w:rPr>
                <w:bCs/>
                <w:iCs/>
              </w:rPr>
            </w:pPr>
            <w:r w:rsidRPr="00C70B55">
              <w:rPr>
                <w:bCs/>
                <w:iCs/>
                <w:position w:val="-12"/>
              </w:rPr>
              <w:object w:dxaOrig="720" w:dyaOrig="360">
                <v:shape id="_x0000_i1026" type="#_x0000_t75" style="width:36pt;height:18pt" o:ole="">
                  <v:imagedata r:id="rId9" o:title=""/>
                </v:shape>
                <o:OLEObject Type="Embed" ProgID="Equation.DSMT4" ShapeID="_x0000_i1026" DrawAspect="Content" ObjectID="_1644909543" r:id="rId10"/>
              </w:object>
            </w:r>
            <w:r>
              <w:rPr>
                <w:bCs/>
                <w:iCs/>
              </w:rPr>
              <w:t xml:space="preserve"> </w:t>
            </w:r>
          </w:p>
          <w:p w:rsidR="00400CAB" w:rsidRDefault="00400CAB" w:rsidP="00670B26">
            <w:pPr>
              <w:rPr>
                <w:bCs/>
                <w:iCs/>
              </w:rPr>
            </w:pPr>
            <w:r>
              <w:rPr>
                <w:bCs/>
                <w:iCs/>
              </w:rPr>
              <w:t>Da der Raser mit konstanter Geschwindigkeit fährt (er bekommt von der Polizei nichts mit!), gilt für ihn einfach</w:t>
            </w:r>
          </w:p>
          <w:p w:rsidR="00400CAB" w:rsidRDefault="00400CAB" w:rsidP="00670B26">
            <w:pPr>
              <w:rPr>
                <w:bCs/>
                <w:iCs/>
              </w:rPr>
            </w:pPr>
            <w:r w:rsidRPr="00C70B55">
              <w:rPr>
                <w:bCs/>
                <w:iCs/>
                <w:position w:val="-48"/>
              </w:rPr>
              <w:object w:dxaOrig="1060" w:dyaOrig="1080">
                <v:shape id="_x0000_i1027" type="#_x0000_t75" style="width:53.25pt;height:54pt" o:ole="">
                  <v:imagedata r:id="rId11" o:title=""/>
                </v:shape>
                <o:OLEObject Type="Embed" ProgID="Equation.DSMT4" ShapeID="_x0000_i1027" DrawAspect="Content" ObjectID="_1644909544" r:id="rId12"/>
              </w:object>
            </w:r>
            <w:r>
              <w:rPr>
                <w:bCs/>
                <w:iCs/>
              </w:rPr>
              <w:t xml:space="preserve"> </w:t>
            </w:r>
          </w:p>
          <w:p w:rsidR="00400CAB" w:rsidRDefault="00400CAB" w:rsidP="00670B26">
            <w:pPr>
              <w:rPr>
                <w:bCs/>
                <w:iCs/>
              </w:rPr>
            </w:pPr>
            <w:r>
              <w:rPr>
                <w:bCs/>
                <w:iCs/>
              </w:rPr>
              <w:t>Leider ist die Zeit t</w:t>
            </w:r>
            <w:r w:rsidRPr="00B74A75">
              <w:rPr>
                <w:bCs/>
                <w:iCs/>
                <w:vertAlign w:val="subscript"/>
              </w:rPr>
              <w:t>R</w:t>
            </w:r>
            <w:r>
              <w:rPr>
                <w:bCs/>
                <w:iCs/>
              </w:rPr>
              <w:t xml:space="preserve"> nicht bekannt.</w:t>
            </w:r>
          </w:p>
          <w:p w:rsidR="00400CAB" w:rsidRDefault="00400CAB" w:rsidP="00670B26">
            <w:pPr>
              <w:rPr>
                <w:bCs/>
                <w:iCs/>
              </w:rPr>
            </w:pPr>
          </w:p>
          <w:p w:rsidR="00400CAB" w:rsidRDefault="00400CAB" w:rsidP="00670B26">
            <w:pPr>
              <w:rPr>
                <w:bCs/>
                <w:iCs/>
              </w:rPr>
            </w:pPr>
            <w:r>
              <w:rPr>
                <w:bCs/>
                <w:iCs/>
              </w:rPr>
              <w:t>Für das Polizeiauto sieht das etwas anders aus. Der erste Weg ist eine gleichmäßig beschleunigte Bewegung und der Rest bis zum Fangen des bösen Autofahrers eine gleichförmige Bewegung:</w:t>
            </w:r>
          </w:p>
          <w:p w:rsidR="00400CAB" w:rsidRDefault="00400CAB" w:rsidP="00670B26">
            <w:pPr>
              <w:rPr>
                <w:bCs/>
                <w:iCs/>
              </w:rPr>
            </w:pPr>
            <w:r w:rsidRPr="00C540F9">
              <w:rPr>
                <w:bCs/>
                <w:iCs/>
                <w:position w:val="-44"/>
              </w:rPr>
              <w:object w:dxaOrig="2020" w:dyaOrig="999">
                <v:shape id="_x0000_i1028" type="#_x0000_t75" style="width:101.25pt;height:50.25pt" o:ole="">
                  <v:imagedata r:id="rId13" o:title=""/>
                </v:shape>
                <o:OLEObject Type="Embed" ProgID="Equation.DSMT4" ShapeID="_x0000_i1028" DrawAspect="Content" ObjectID="_1644909545" r:id="rId14"/>
              </w:object>
            </w:r>
            <w:r>
              <w:rPr>
                <w:bCs/>
                <w:iCs/>
              </w:rPr>
              <w:t xml:space="preserve"> </w:t>
            </w:r>
          </w:p>
          <w:p w:rsidR="00400CAB" w:rsidRDefault="00400CAB" w:rsidP="00670B26">
            <w:pPr>
              <w:rPr>
                <w:bCs/>
                <w:iCs/>
              </w:rPr>
            </w:pPr>
            <w:r>
              <w:rPr>
                <w:bCs/>
                <w:iCs/>
              </w:rPr>
              <w:t>Die Beschleunigung des Polizeiautos kann aus den gegebenen Größen berechnet werden:</w:t>
            </w:r>
          </w:p>
          <w:p w:rsidR="00400CAB" w:rsidRDefault="006464B6" w:rsidP="00670B26">
            <w:pPr>
              <w:rPr>
                <w:bCs/>
                <w:iCs/>
              </w:rPr>
            </w:pPr>
            <w:r w:rsidRPr="00B74A75">
              <w:rPr>
                <w:bCs/>
                <w:iCs/>
                <w:position w:val="-146"/>
              </w:rPr>
              <w:object w:dxaOrig="1380" w:dyaOrig="3040">
                <v:shape id="_x0000_i1029" type="#_x0000_t75" style="width:69pt;height:152.25pt" o:ole="">
                  <v:imagedata r:id="rId15" o:title=""/>
                </v:shape>
                <o:OLEObject Type="Embed" ProgID="Equation.DSMT4" ShapeID="_x0000_i1029" DrawAspect="Content" ObjectID="_1644909546" r:id="rId16"/>
              </w:object>
            </w:r>
            <w:r w:rsidR="00400CAB">
              <w:rPr>
                <w:bCs/>
                <w:iCs/>
              </w:rPr>
              <w:t xml:space="preserve"> </w:t>
            </w:r>
          </w:p>
          <w:p w:rsidR="00400CAB" w:rsidRDefault="00400CAB" w:rsidP="00670B26">
            <w:pPr>
              <w:rPr>
                <w:bCs/>
                <w:iCs/>
              </w:rPr>
            </w:pPr>
            <w:r>
              <w:rPr>
                <w:bCs/>
                <w:iCs/>
              </w:rPr>
              <w:t xml:space="preserve">Die erste Zeit in der Weggleichung für das Polizeiauto ist bekannt, das ist die Beschleunigungszeit. </w:t>
            </w:r>
          </w:p>
          <w:p w:rsidR="00400CAB" w:rsidRDefault="00400CAB" w:rsidP="00670B26">
            <w:pPr>
              <w:rPr>
                <w:bCs/>
                <w:iCs/>
              </w:rPr>
            </w:pPr>
            <w:r>
              <w:rPr>
                <w:bCs/>
                <w:iCs/>
              </w:rPr>
              <w:t>Die Zeit, bis das Polizeiauto den Raser einholt, setzt sich aus drei Zeiten zusammen:</w:t>
            </w:r>
          </w:p>
          <w:p w:rsidR="00400CAB" w:rsidRDefault="00400CAB" w:rsidP="000A2CDB">
            <w:pPr>
              <w:numPr>
                <w:ilvl w:val="0"/>
                <w:numId w:val="2"/>
              </w:numPr>
              <w:rPr>
                <w:bCs/>
                <w:iCs/>
              </w:rPr>
            </w:pPr>
            <w:r>
              <w:rPr>
                <w:bCs/>
                <w:iCs/>
              </w:rPr>
              <w:t>Die Zeit, bis die Polizisten Loskommen (5s)</w:t>
            </w:r>
          </w:p>
          <w:p w:rsidR="00400CAB" w:rsidRDefault="00400CAB" w:rsidP="000A2CDB">
            <w:pPr>
              <w:numPr>
                <w:ilvl w:val="0"/>
                <w:numId w:val="2"/>
              </w:numPr>
              <w:rPr>
                <w:bCs/>
                <w:iCs/>
              </w:rPr>
            </w:pPr>
            <w:r>
              <w:rPr>
                <w:bCs/>
                <w:iCs/>
              </w:rPr>
              <w:t>Die Beschleunigungszeit von 15 s</w:t>
            </w:r>
          </w:p>
          <w:p w:rsidR="00400CAB" w:rsidRPr="00C376F6" w:rsidRDefault="00400CAB" w:rsidP="00F1605F">
            <w:pPr>
              <w:numPr>
                <w:ilvl w:val="0"/>
                <w:numId w:val="2"/>
              </w:numPr>
              <w:rPr>
                <w:bCs/>
                <w:iCs/>
              </w:rPr>
            </w:pPr>
            <w:r>
              <w:rPr>
                <w:bCs/>
                <w:iCs/>
              </w:rPr>
              <w:t>Die unbekannte Zeit, bis das Polizeiauto den Raser eingeholt hat (t</w:t>
            </w:r>
            <w:r w:rsidRPr="000A2CDB">
              <w:rPr>
                <w:bCs/>
                <w:iCs/>
                <w:vertAlign w:val="subscript"/>
              </w:rPr>
              <w:t>p2</w:t>
            </w:r>
            <w:r>
              <w:rPr>
                <w:bCs/>
                <w:iCs/>
              </w:rPr>
              <w:t>).</w:t>
            </w:r>
            <w:r w:rsidRPr="00C376F6">
              <w:rPr>
                <w:bCs/>
                <w:iCs/>
              </w:rPr>
              <w:t xml:space="preserve"> </w:t>
            </w:r>
          </w:p>
        </w:tc>
      </w:tr>
      <w:tr w:rsidR="00400CAB" w:rsidRPr="00EB4912" w:rsidTr="00670B26">
        <w:tblPrEx>
          <w:tblCellMar>
            <w:top w:w="0" w:type="dxa"/>
            <w:bottom w:w="0" w:type="dxa"/>
          </w:tblCellMar>
        </w:tblPrEx>
        <w:trPr>
          <w:cantSplit/>
          <w:trHeight w:val="7102"/>
        </w:trPr>
        <w:tc>
          <w:tcPr>
            <w:tcW w:w="1063" w:type="dxa"/>
            <w:vMerge/>
            <w:tcBorders>
              <w:left w:val="single" w:sz="4" w:space="0" w:color="auto"/>
              <w:right w:val="single" w:sz="4" w:space="0" w:color="auto"/>
            </w:tcBorders>
          </w:tcPr>
          <w:p w:rsidR="00400CAB" w:rsidRPr="00EB4912" w:rsidRDefault="00400CAB" w:rsidP="00670B26">
            <w:pPr>
              <w:rPr>
                <w:bCs/>
                <w:iCs/>
              </w:rPr>
            </w:pPr>
          </w:p>
        </w:tc>
        <w:tc>
          <w:tcPr>
            <w:tcW w:w="8788" w:type="dxa"/>
            <w:gridSpan w:val="3"/>
            <w:tcBorders>
              <w:top w:val="single" w:sz="4" w:space="0" w:color="auto"/>
              <w:left w:val="single" w:sz="4" w:space="0" w:color="auto"/>
              <w:right w:val="single" w:sz="4" w:space="0" w:color="auto"/>
            </w:tcBorders>
          </w:tcPr>
          <w:p w:rsidR="00C376F6" w:rsidRDefault="00C376F6" w:rsidP="00C376F6">
            <w:pPr>
              <w:rPr>
                <w:bCs/>
                <w:iCs/>
              </w:rPr>
            </w:pPr>
            <w:r>
              <w:rPr>
                <w:bCs/>
                <w:iCs/>
              </w:rPr>
              <w:t>Die Summe dieser drei Zeiten ist so groß wie die Zeit des Rasers bis zum Einfangen:</w:t>
            </w:r>
          </w:p>
          <w:p w:rsidR="00C376F6" w:rsidRDefault="00C376F6" w:rsidP="00C376F6">
            <w:pPr>
              <w:rPr>
                <w:bCs/>
                <w:iCs/>
              </w:rPr>
            </w:pPr>
            <w:r w:rsidRPr="000A2CDB">
              <w:rPr>
                <w:bCs/>
                <w:iCs/>
                <w:position w:val="-12"/>
              </w:rPr>
              <w:object w:dxaOrig="1340" w:dyaOrig="360">
                <v:shape id="_x0000_i1030" type="#_x0000_t75" style="width:66.75pt;height:18pt" o:ole="">
                  <v:imagedata r:id="rId17" o:title=""/>
                </v:shape>
                <o:OLEObject Type="Embed" ProgID="Equation.DSMT4" ShapeID="_x0000_i1030" DrawAspect="Content" ObjectID="_1644909547" r:id="rId18"/>
              </w:object>
            </w:r>
          </w:p>
          <w:p w:rsidR="00F1605F" w:rsidRDefault="00F1605F" w:rsidP="00F1605F">
            <w:pPr>
              <w:rPr>
                <w:bCs/>
                <w:iCs/>
              </w:rPr>
            </w:pPr>
            <w:r>
              <w:rPr>
                <w:bCs/>
                <w:iCs/>
              </w:rPr>
              <w:t>Setzt man nun die beiden Weg wie oben beschrieben gleich und für die Raserzeit die eben gefundene Gleichung ein, bleibt als einzige Unbekannte die Zeit für die gleichförmige Bewegung des Polizeiautos übrig:</w:t>
            </w:r>
          </w:p>
          <w:p w:rsidR="00F1605F" w:rsidRDefault="00F1605F" w:rsidP="00F1605F">
            <w:pPr>
              <w:rPr>
                <w:bCs/>
                <w:iCs/>
              </w:rPr>
            </w:pPr>
            <w:r w:rsidRPr="00400CAB">
              <w:rPr>
                <w:bCs/>
                <w:iCs/>
                <w:position w:val="-24"/>
              </w:rPr>
              <w:object w:dxaOrig="3280" w:dyaOrig="639">
                <v:shape id="_x0000_i1031" type="#_x0000_t75" style="width:164.25pt;height:32.25pt" o:ole="">
                  <v:imagedata r:id="rId19" o:title=""/>
                </v:shape>
                <o:OLEObject Type="Embed" ProgID="Equation.DSMT4" ShapeID="_x0000_i1031" DrawAspect="Content" ObjectID="_1644909548" r:id="rId20"/>
              </w:object>
            </w:r>
          </w:p>
          <w:p w:rsidR="00F1605F" w:rsidRDefault="00F1605F" w:rsidP="00F1605F">
            <w:pPr>
              <w:rPr>
                <w:bCs/>
                <w:iCs/>
              </w:rPr>
            </w:pPr>
            <w:r>
              <w:rPr>
                <w:bCs/>
                <w:iCs/>
              </w:rPr>
              <w:t>Nun muss nach der gesuchten Größe umgestellt werden. Zuerst wird die linke Seite ausmultipliziert:</w:t>
            </w:r>
          </w:p>
          <w:p w:rsidR="00400CAB" w:rsidRDefault="00400CAB" w:rsidP="00670B26">
            <w:pPr>
              <w:rPr>
                <w:bCs/>
                <w:iCs/>
              </w:rPr>
            </w:pPr>
            <w:r w:rsidRPr="00400CAB">
              <w:rPr>
                <w:bCs/>
                <w:iCs/>
                <w:position w:val="-24"/>
              </w:rPr>
              <w:object w:dxaOrig="3460" w:dyaOrig="639">
                <v:shape id="_x0000_i1032" type="#_x0000_t75" style="width:173.25pt;height:32.25pt" o:ole="">
                  <v:imagedata r:id="rId21" o:title=""/>
                </v:shape>
                <o:OLEObject Type="Embed" ProgID="Equation.DSMT4" ShapeID="_x0000_i1032" DrawAspect="Content" ObjectID="_1644909549" r:id="rId22"/>
              </w:object>
            </w:r>
          </w:p>
          <w:p w:rsidR="00400CAB" w:rsidRDefault="00400CAB" w:rsidP="00670B26">
            <w:pPr>
              <w:rPr>
                <w:bCs/>
                <w:iCs/>
              </w:rPr>
            </w:pPr>
            <w:r>
              <w:rPr>
                <w:bCs/>
                <w:iCs/>
              </w:rPr>
              <w:t xml:space="preserve">Dann wird so geordnet, dass die Teile mit der </w:t>
            </w:r>
            <w:r w:rsidR="00EF7CC2">
              <w:rPr>
                <w:bCs/>
                <w:iCs/>
              </w:rPr>
              <w:t>gesuchten</w:t>
            </w:r>
            <w:r>
              <w:rPr>
                <w:bCs/>
                <w:iCs/>
              </w:rPr>
              <w:t xml:space="preserve"> Größe auf einer Seite stehen:</w:t>
            </w:r>
          </w:p>
          <w:p w:rsidR="00400CAB" w:rsidRDefault="00EF7CC2" w:rsidP="00670B26">
            <w:pPr>
              <w:rPr>
                <w:bCs/>
                <w:iCs/>
              </w:rPr>
            </w:pPr>
            <w:r w:rsidRPr="00400CAB">
              <w:rPr>
                <w:bCs/>
                <w:iCs/>
                <w:position w:val="-24"/>
              </w:rPr>
              <w:object w:dxaOrig="3500" w:dyaOrig="639">
                <v:shape id="_x0000_i1033" type="#_x0000_t75" style="width:174.75pt;height:32.25pt" o:ole="">
                  <v:imagedata r:id="rId23" o:title=""/>
                </v:shape>
                <o:OLEObject Type="Embed" ProgID="Equation.DSMT4" ShapeID="_x0000_i1033" DrawAspect="Content" ObjectID="_1644909550" r:id="rId24"/>
              </w:object>
            </w:r>
          </w:p>
          <w:p w:rsidR="00EF7CC2" w:rsidRDefault="00EF7CC2" w:rsidP="00670B26">
            <w:r>
              <w:rPr>
                <w:bCs/>
                <w:iCs/>
              </w:rPr>
              <w:t xml:space="preserve">Die gesuchte </w:t>
            </w:r>
            <w:r>
              <w:t>Zeit wird ausgeklammert:</w:t>
            </w:r>
          </w:p>
          <w:p w:rsidR="00EF7CC2" w:rsidRDefault="00EF7CC2" w:rsidP="00670B26">
            <w:pPr>
              <w:rPr>
                <w:bCs/>
                <w:iCs/>
              </w:rPr>
            </w:pPr>
            <w:r w:rsidRPr="00400CAB">
              <w:rPr>
                <w:bCs/>
                <w:iCs/>
                <w:position w:val="-24"/>
              </w:rPr>
              <w:object w:dxaOrig="3320" w:dyaOrig="639">
                <v:shape id="_x0000_i1034" type="#_x0000_t75" style="width:165.75pt;height:32.25pt" o:ole="">
                  <v:imagedata r:id="rId25" o:title=""/>
                </v:shape>
                <o:OLEObject Type="Embed" ProgID="Equation.DSMT4" ShapeID="_x0000_i1034" DrawAspect="Content" ObjectID="_1644909551" r:id="rId26"/>
              </w:object>
            </w:r>
          </w:p>
          <w:p w:rsidR="00EF7CC2" w:rsidRDefault="00EF7CC2" w:rsidP="00670B26">
            <w:pPr>
              <w:rPr>
                <w:bCs/>
                <w:iCs/>
              </w:rPr>
            </w:pPr>
            <w:r>
              <w:rPr>
                <w:bCs/>
                <w:iCs/>
              </w:rPr>
              <w:t>und kann berechnet werden:</w:t>
            </w:r>
          </w:p>
          <w:p w:rsidR="00EF7CC2" w:rsidRDefault="006464B6" w:rsidP="00670B26">
            <w:pPr>
              <w:rPr>
                <w:bCs/>
                <w:iCs/>
              </w:rPr>
            </w:pPr>
            <w:r w:rsidRPr="00C539A6">
              <w:rPr>
                <w:bCs/>
                <w:iCs/>
                <w:position w:val="-92"/>
              </w:rPr>
              <w:object w:dxaOrig="3300" w:dyaOrig="2560">
                <v:shape id="_x0000_i1035" type="#_x0000_t75" style="width:165pt;height:128.25pt" o:ole="">
                  <v:imagedata r:id="rId27" o:title=""/>
                </v:shape>
                <o:OLEObject Type="Embed" ProgID="Equation.DSMT4" ShapeID="_x0000_i1035" DrawAspect="Content" ObjectID="_1644909552" r:id="rId28"/>
              </w:object>
            </w:r>
          </w:p>
          <w:p w:rsidR="00EE1B10" w:rsidRDefault="00EE1B10" w:rsidP="00670B26">
            <w:pPr>
              <w:rPr>
                <w:bCs/>
                <w:iCs/>
              </w:rPr>
            </w:pPr>
            <w:r>
              <w:rPr>
                <w:bCs/>
                <w:iCs/>
              </w:rPr>
              <w:t>Damit benötigen die Polizisten 5</w:t>
            </w:r>
            <w:r w:rsidR="006464B6">
              <w:rPr>
                <w:bCs/>
                <w:iCs/>
              </w:rPr>
              <w:t>0</w:t>
            </w:r>
            <w:r>
              <w:rPr>
                <w:bCs/>
                <w:iCs/>
              </w:rPr>
              <w:t>,</w:t>
            </w:r>
            <w:r w:rsidR="006464B6">
              <w:rPr>
                <w:bCs/>
                <w:iCs/>
              </w:rPr>
              <w:t>0</w:t>
            </w:r>
            <w:r>
              <w:rPr>
                <w:bCs/>
                <w:iCs/>
              </w:rPr>
              <w:t xml:space="preserve"> s, um den Raser einzuholen. </w:t>
            </w:r>
          </w:p>
          <w:p w:rsidR="008B1A5B" w:rsidRDefault="008B1A5B" w:rsidP="00670B26">
            <w:pPr>
              <w:rPr>
                <w:bCs/>
                <w:iCs/>
              </w:rPr>
            </w:pPr>
          </w:p>
          <w:p w:rsidR="008B1A5B" w:rsidRDefault="008B1A5B" w:rsidP="008B1A5B">
            <w:pPr>
              <w:rPr>
                <w:bCs/>
                <w:iCs/>
              </w:rPr>
            </w:pPr>
            <w:r>
              <w:rPr>
                <w:bCs/>
                <w:iCs/>
              </w:rPr>
              <w:t xml:space="preserve">Zur Probe werden die beiden Wege berechnet. Wenn alles stimmt, müssen sie gleich sein. </w:t>
            </w:r>
          </w:p>
          <w:p w:rsidR="008B1A5B" w:rsidRDefault="008B1A5B" w:rsidP="008B1A5B">
            <w:pPr>
              <w:rPr>
                <w:bCs/>
                <w:iCs/>
              </w:rPr>
            </w:pPr>
            <w:r>
              <w:rPr>
                <w:bCs/>
                <w:iCs/>
              </w:rPr>
              <w:t>1. Weg des Rasers</w:t>
            </w:r>
          </w:p>
          <w:p w:rsidR="008B1A5B" w:rsidRDefault="008B1A5B" w:rsidP="008B1A5B">
            <w:r>
              <w:t>Die Zeit des Rasers bis zum Einfangen durch die Polizei ist die Polizeifahrzeit minus die 5 s, die die Polizei bis zum Start brauchte, also 52,6 s. Er fährt in dieser Zeit</w:t>
            </w:r>
          </w:p>
          <w:p w:rsidR="008B1A5B" w:rsidRDefault="006464B6" w:rsidP="008B1A5B">
            <w:r w:rsidRPr="008B1A5B">
              <w:rPr>
                <w:position w:val="-44"/>
              </w:rPr>
              <w:object w:dxaOrig="1740" w:dyaOrig="999">
                <v:shape id="_x0000_i1036" type="#_x0000_t75" style="width:87pt;height:50.25pt" o:ole="">
                  <v:imagedata r:id="rId29" o:title=""/>
                </v:shape>
                <o:OLEObject Type="Embed" ProgID="Equation.DSMT4" ShapeID="_x0000_i1036" DrawAspect="Content" ObjectID="_1644909553" r:id="rId30"/>
              </w:object>
            </w:r>
            <w:r w:rsidR="008B1A5B">
              <w:t xml:space="preserve"> </w:t>
            </w:r>
          </w:p>
          <w:p w:rsidR="008B1A5B" w:rsidRDefault="008B1A5B" w:rsidP="008B1A5B">
            <w:r>
              <w:t>2. Weg für die Polizei</w:t>
            </w:r>
          </w:p>
          <w:p w:rsidR="008B1A5B" w:rsidRPr="00EF7CC2" w:rsidRDefault="004F30CB" w:rsidP="008B1A5B">
            <w:r w:rsidRPr="008B1A5B">
              <w:rPr>
                <w:bCs/>
                <w:iCs/>
                <w:position w:val="-62"/>
              </w:rPr>
              <w:object w:dxaOrig="3700" w:dyaOrig="1939">
                <v:shape id="_x0000_i1037" type="#_x0000_t75" style="width:185.25pt;height:96.75pt" o:ole="">
                  <v:imagedata r:id="rId31" o:title=""/>
                </v:shape>
                <o:OLEObject Type="Embed" ProgID="Equation.DSMT4" ShapeID="_x0000_i1037" DrawAspect="Content" ObjectID="_1644909554" r:id="rId32"/>
              </w:object>
            </w:r>
          </w:p>
        </w:tc>
      </w:tr>
      <w:tr w:rsidR="00090C0D" w:rsidRPr="00EB4912" w:rsidTr="000A2CDB">
        <w:tblPrEx>
          <w:tblCellMar>
            <w:top w:w="0" w:type="dxa"/>
            <w:bottom w:w="0" w:type="dxa"/>
          </w:tblCellMar>
        </w:tblPrEx>
        <w:trPr>
          <w:cantSplit/>
        </w:trPr>
        <w:tc>
          <w:tcPr>
            <w:tcW w:w="1063" w:type="dxa"/>
            <w:tcBorders>
              <w:top w:val="single" w:sz="4" w:space="0" w:color="auto"/>
              <w:left w:val="single" w:sz="4" w:space="0" w:color="auto"/>
              <w:bottom w:val="single" w:sz="4" w:space="0" w:color="auto"/>
              <w:right w:val="single" w:sz="4" w:space="0" w:color="auto"/>
            </w:tcBorders>
          </w:tcPr>
          <w:p w:rsidR="00090C0D" w:rsidRPr="00EB4912" w:rsidRDefault="00090C0D" w:rsidP="00670B26">
            <w:pPr>
              <w:rPr>
                <w:bCs/>
                <w:iCs/>
              </w:rPr>
            </w:pPr>
            <w:r w:rsidRPr="00EB4912">
              <w:rPr>
                <w:bCs/>
                <w:iCs/>
              </w:rPr>
              <w:t>Antwort:</w:t>
            </w:r>
          </w:p>
        </w:tc>
        <w:tc>
          <w:tcPr>
            <w:tcW w:w="8788" w:type="dxa"/>
            <w:gridSpan w:val="3"/>
            <w:tcBorders>
              <w:top w:val="single" w:sz="4" w:space="0" w:color="auto"/>
              <w:left w:val="single" w:sz="4" w:space="0" w:color="auto"/>
              <w:bottom w:val="single" w:sz="4" w:space="0" w:color="auto"/>
              <w:right w:val="single" w:sz="4" w:space="0" w:color="auto"/>
            </w:tcBorders>
          </w:tcPr>
          <w:p w:rsidR="00090C0D" w:rsidRPr="00EB4912" w:rsidRDefault="004F30CB" w:rsidP="004F30CB">
            <w:pPr>
              <w:rPr>
                <w:bCs/>
                <w:iCs/>
              </w:rPr>
            </w:pPr>
            <w:r>
              <w:rPr>
                <w:bCs/>
                <w:iCs/>
              </w:rPr>
              <w:t>Der Raser wird nach 50s in 1250 m Entfernung von der Kontrolle eingeholt.</w:t>
            </w:r>
          </w:p>
        </w:tc>
      </w:tr>
    </w:tbl>
    <w:p w:rsidR="00090C0D" w:rsidRDefault="00090C0D" w:rsidP="00090C0D">
      <w:pPr>
        <w:widowControl w:val="0"/>
        <w:rPr>
          <w:rFonts w:cs="Arial"/>
          <w:color w:val="000000"/>
          <w:szCs w:val="22"/>
          <w:shd w:val="clear" w:color="auto" w:fill="FFFFFF"/>
        </w:rPr>
      </w:pPr>
    </w:p>
    <w:p w:rsidR="007E14C8" w:rsidRDefault="007E14C8"/>
    <w:p w:rsidR="006E237F" w:rsidRPr="00484A1A" w:rsidRDefault="006E237F">
      <w:pPr>
        <w:rPr>
          <w:b/>
        </w:rPr>
      </w:pPr>
      <w:r>
        <w:br w:type="page"/>
      </w:r>
      <w:bookmarkStart w:id="2" w:name="m975"/>
      <w:r w:rsidRPr="00484A1A">
        <w:rPr>
          <w:b/>
        </w:rPr>
        <w:lastRenderedPageBreak/>
        <w:t>975.</w:t>
      </w:r>
      <w:bookmarkEnd w:id="2"/>
      <w:r w:rsidRPr="00484A1A">
        <w:rPr>
          <w:b/>
        </w:rPr>
        <w:t xml:space="preserve"> </w:t>
      </w:r>
    </w:p>
    <w:tbl>
      <w:tblPr>
        <w:tblW w:w="0" w:type="auto"/>
        <w:tblLayout w:type="fixed"/>
        <w:tblCellMar>
          <w:left w:w="70" w:type="dxa"/>
          <w:right w:w="70" w:type="dxa"/>
        </w:tblCellMar>
        <w:tblLook w:val="0000" w:firstRow="0" w:lastRow="0" w:firstColumn="0" w:lastColumn="0" w:noHBand="0" w:noVBand="0"/>
      </w:tblPr>
      <w:tblGrid>
        <w:gridCol w:w="1063"/>
        <w:gridCol w:w="3543"/>
        <w:gridCol w:w="1560"/>
        <w:gridCol w:w="3685"/>
      </w:tblGrid>
      <w:tr w:rsidR="006E237F" w:rsidRPr="00EB4912" w:rsidTr="00FA7424">
        <w:tblPrEx>
          <w:tblCellMar>
            <w:top w:w="0" w:type="dxa"/>
            <w:bottom w:w="0" w:type="dxa"/>
          </w:tblCellMar>
        </w:tblPrEx>
        <w:tc>
          <w:tcPr>
            <w:tcW w:w="1063" w:type="dxa"/>
            <w:tcBorders>
              <w:top w:val="single" w:sz="4" w:space="0" w:color="auto"/>
              <w:left w:val="single" w:sz="4" w:space="0" w:color="auto"/>
              <w:bottom w:val="single" w:sz="4" w:space="0" w:color="auto"/>
              <w:right w:val="single" w:sz="4" w:space="0" w:color="auto"/>
            </w:tcBorders>
          </w:tcPr>
          <w:p w:rsidR="006E237F" w:rsidRPr="00EB4912" w:rsidRDefault="006E237F" w:rsidP="00FA7424">
            <w:pPr>
              <w:rPr>
                <w:bCs/>
                <w:iCs/>
              </w:rPr>
            </w:pPr>
            <w:r w:rsidRPr="00EB4912">
              <w:rPr>
                <w:bCs/>
                <w:iCs/>
              </w:rPr>
              <w:t>geg.:</w:t>
            </w:r>
          </w:p>
        </w:tc>
        <w:bookmarkStart w:id="3" w:name="MTToggleStart"/>
        <w:bookmarkEnd w:id="3"/>
        <w:tc>
          <w:tcPr>
            <w:tcW w:w="3543" w:type="dxa"/>
            <w:tcBorders>
              <w:top w:val="single" w:sz="4" w:space="0" w:color="auto"/>
              <w:left w:val="single" w:sz="4" w:space="0" w:color="auto"/>
              <w:bottom w:val="single" w:sz="4" w:space="0" w:color="auto"/>
              <w:right w:val="single" w:sz="4" w:space="0" w:color="auto"/>
            </w:tcBorders>
          </w:tcPr>
          <w:p w:rsidR="006E237F" w:rsidRPr="00EB4912" w:rsidRDefault="00DE1F1A" w:rsidP="00FA7424">
            <w:pPr>
              <w:rPr>
                <w:bCs/>
                <w:iCs/>
              </w:rPr>
            </w:pPr>
            <w:r w:rsidRPr="00DE1F1A">
              <w:rPr>
                <w:bCs/>
                <w:iCs/>
                <w:position w:val="-32"/>
              </w:rPr>
              <w:object w:dxaOrig="1960" w:dyaOrig="760">
                <v:shape id="_x0000_i1038" type="#_x0000_t75" style="width:98.25pt;height:38.25pt" o:ole="">
                  <v:imagedata r:id="rId33" o:title=""/>
                </v:shape>
                <o:OLEObject Type="Embed" ProgID="Equation.DSMT4" ShapeID="_x0000_i1038" DrawAspect="Content" ObjectID="_1644909555" r:id="rId34"/>
              </w:object>
            </w:r>
            <w:r w:rsidR="00351E6F">
              <w:rPr>
                <w:bCs/>
                <w:iCs/>
              </w:rPr>
              <w:t>.</w:t>
            </w:r>
            <w:bookmarkStart w:id="4" w:name="MTToggleEnd"/>
            <w:bookmarkEnd w:id="4"/>
            <w:r w:rsidR="00351E6F">
              <w:rPr>
                <w:bCs/>
                <w:iCs/>
              </w:rPr>
              <w:t>.</w:t>
            </w:r>
            <w:r>
              <w:rPr>
                <w:bCs/>
                <w:iCs/>
              </w:rPr>
              <w:t xml:space="preserve"> </w:t>
            </w:r>
          </w:p>
        </w:tc>
        <w:tc>
          <w:tcPr>
            <w:tcW w:w="1560" w:type="dxa"/>
            <w:tcBorders>
              <w:top w:val="single" w:sz="4" w:space="0" w:color="auto"/>
              <w:left w:val="single" w:sz="4" w:space="0" w:color="auto"/>
              <w:bottom w:val="single" w:sz="4" w:space="0" w:color="auto"/>
              <w:right w:val="single" w:sz="4" w:space="0" w:color="auto"/>
            </w:tcBorders>
          </w:tcPr>
          <w:p w:rsidR="006E237F" w:rsidRPr="00EB4912" w:rsidRDefault="006E237F" w:rsidP="00FA7424">
            <w:pPr>
              <w:rPr>
                <w:bCs/>
                <w:iCs/>
              </w:rPr>
            </w:pPr>
            <w:r w:rsidRPr="00EB4912">
              <w:rPr>
                <w:bCs/>
                <w:iCs/>
              </w:rPr>
              <w:t>ges.:</w:t>
            </w:r>
          </w:p>
        </w:tc>
        <w:tc>
          <w:tcPr>
            <w:tcW w:w="3685" w:type="dxa"/>
            <w:tcBorders>
              <w:top w:val="single" w:sz="4" w:space="0" w:color="auto"/>
              <w:left w:val="single" w:sz="4" w:space="0" w:color="auto"/>
              <w:bottom w:val="single" w:sz="4" w:space="0" w:color="auto"/>
              <w:right w:val="single" w:sz="4" w:space="0" w:color="auto"/>
            </w:tcBorders>
          </w:tcPr>
          <w:p w:rsidR="006E237F" w:rsidRPr="00EB4912" w:rsidRDefault="00DE1F1A" w:rsidP="00FA7424">
            <w:pPr>
              <w:rPr>
                <w:bCs/>
                <w:iCs/>
              </w:rPr>
            </w:pPr>
            <w:r w:rsidRPr="00DE1F1A">
              <w:rPr>
                <w:bCs/>
                <w:iCs/>
                <w:position w:val="-12"/>
              </w:rPr>
              <w:object w:dxaOrig="240" w:dyaOrig="360">
                <v:shape id="_x0000_i1039" type="#_x0000_t75" style="width:12pt;height:18pt" o:ole="">
                  <v:imagedata r:id="rId35" o:title=""/>
                </v:shape>
                <o:OLEObject Type="Embed" ProgID="Equation.DSMT4" ShapeID="_x0000_i1039" DrawAspect="Content" ObjectID="_1644909556" r:id="rId36"/>
              </w:object>
            </w:r>
            <w:r>
              <w:rPr>
                <w:bCs/>
                <w:iCs/>
              </w:rPr>
              <w:t xml:space="preserve"> </w:t>
            </w:r>
          </w:p>
        </w:tc>
      </w:tr>
      <w:tr w:rsidR="0062557D" w:rsidRPr="00EB4912" w:rsidTr="0062557D">
        <w:tblPrEx>
          <w:tblCellMar>
            <w:top w:w="0" w:type="dxa"/>
            <w:bottom w:w="0" w:type="dxa"/>
          </w:tblCellMar>
        </w:tblPrEx>
        <w:trPr>
          <w:cantSplit/>
          <w:trHeight w:val="6923"/>
        </w:trPr>
        <w:tc>
          <w:tcPr>
            <w:tcW w:w="1063" w:type="dxa"/>
            <w:vMerge w:val="restart"/>
            <w:tcBorders>
              <w:top w:val="single" w:sz="4" w:space="0" w:color="auto"/>
              <w:left w:val="single" w:sz="4" w:space="0" w:color="auto"/>
              <w:right w:val="single" w:sz="4" w:space="0" w:color="auto"/>
            </w:tcBorders>
          </w:tcPr>
          <w:p w:rsidR="0062557D" w:rsidRPr="00EB4912" w:rsidRDefault="0062557D" w:rsidP="00FA7424">
            <w:pPr>
              <w:rPr>
                <w:bCs/>
                <w:iCs/>
              </w:rPr>
            </w:pPr>
            <w:r w:rsidRPr="00EB4912">
              <w:rPr>
                <w:bCs/>
                <w:iCs/>
              </w:rPr>
              <w:t>Lösung:</w:t>
            </w:r>
          </w:p>
        </w:tc>
        <w:tc>
          <w:tcPr>
            <w:tcW w:w="8788" w:type="dxa"/>
            <w:gridSpan w:val="3"/>
            <w:tcBorders>
              <w:top w:val="single" w:sz="4" w:space="0" w:color="auto"/>
              <w:left w:val="single" w:sz="4" w:space="0" w:color="auto"/>
              <w:right w:val="single" w:sz="4" w:space="0" w:color="auto"/>
            </w:tcBorders>
          </w:tcPr>
          <w:p w:rsidR="0062557D" w:rsidRDefault="0062557D" w:rsidP="00DE1F1A">
            <w:pPr>
              <w:widowControl w:val="0"/>
              <w:rPr>
                <w:bCs/>
                <w:iCs/>
              </w:rPr>
            </w:pPr>
            <w:r>
              <w:rPr>
                <w:bCs/>
                <w:iCs/>
              </w:rPr>
              <w:t xml:space="preserve">Das kurze Fadenpendel ist </w:t>
            </w:r>
            <w:r w:rsidRPr="00DE1F1A">
              <w:rPr>
                <w:bCs/>
                <w:iCs/>
                <w:position w:val="-12"/>
              </w:rPr>
              <w:object w:dxaOrig="240" w:dyaOrig="360">
                <v:shape id="_x0000_i1040" type="#_x0000_t75" style="width:12pt;height:18pt" o:ole="">
                  <v:imagedata r:id="rId37" o:title=""/>
                </v:shape>
                <o:OLEObject Type="Embed" ProgID="Equation.DSMT4" ShapeID="_x0000_i1040" DrawAspect="Content" ObjectID="_1644909557" r:id="rId38"/>
              </w:object>
            </w:r>
            <w:r>
              <w:rPr>
                <w:bCs/>
                <w:iCs/>
              </w:rPr>
              <w:t xml:space="preserve"> und das verlängerte Pendel ist </w:t>
            </w:r>
            <w:r w:rsidRPr="00DE1F1A">
              <w:rPr>
                <w:bCs/>
                <w:iCs/>
                <w:position w:val="-12"/>
              </w:rPr>
              <w:object w:dxaOrig="279" w:dyaOrig="360">
                <v:shape id="_x0000_i1041" type="#_x0000_t75" style="width:14.25pt;height:18pt" o:ole="">
                  <v:imagedata r:id="rId39" o:title=""/>
                </v:shape>
                <o:OLEObject Type="Embed" ProgID="Equation.DSMT4" ShapeID="_x0000_i1041" DrawAspect="Content" ObjectID="_1644909558" r:id="rId40"/>
              </w:object>
            </w:r>
            <w:r>
              <w:rPr>
                <w:bCs/>
                <w:iCs/>
              </w:rPr>
              <w:t xml:space="preserve"> .</w:t>
            </w:r>
          </w:p>
          <w:p w:rsidR="0062557D" w:rsidRDefault="0062557D" w:rsidP="00DE1F1A">
            <w:pPr>
              <w:widowControl w:val="0"/>
              <w:rPr>
                <w:bCs/>
                <w:iCs/>
              </w:rPr>
            </w:pPr>
            <w:r>
              <w:rPr>
                <w:bCs/>
                <w:iCs/>
              </w:rPr>
              <w:t>Allgemein gilt für die Schwingungsdauer eines Fadenpendels:</w:t>
            </w:r>
          </w:p>
          <w:p w:rsidR="0062557D" w:rsidRDefault="0062557D" w:rsidP="00DE1F1A">
            <w:pPr>
              <w:widowControl w:val="0"/>
              <w:rPr>
                <w:bCs/>
                <w:iCs/>
              </w:rPr>
            </w:pPr>
            <w:r w:rsidRPr="007623D9">
              <w:rPr>
                <w:bCs/>
                <w:iCs/>
                <w:position w:val="-30"/>
              </w:rPr>
              <w:object w:dxaOrig="1219" w:dyaOrig="740">
                <v:shape id="_x0000_i1042" type="#_x0000_t75" style="width:60.75pt;height:36.75pt" o:ole="">
                  <v:imagedata r:id="rId41" o:title=""/>
                </v:shape>
                <o:OLEObject Type="Embed" ProgID="Equation.DSMT4" ShapeID="_x0000_i1042" DrawAspect="Content" ObjectID="_1644909559" r:id="rId42"/>
              </w:object>
            </w:r>
            <w:r>
              <w:rPr>
                <w:bCs/>
                <w:iCs/>
              </w:rPr>
              <w:t xml:space="preserve"> </w:t>
            </w:r>
          </w:p>
          <w:p w:rsidR="0062557D" w:rsidRDefault="0062557D" w:rsidP="00DE1F1A">
            <w:pPr>
              <w:widowControl w:val="0"/>
              <w:rPr>
                <w:bCs/>
                <w:iCs/>
              </w:rPr>
            </w:pPr>
            <w:r>
              <w:rPr>
                <w:bCs/>
                <w:iCs/>
              </w:rPr>
              <w:t>Setzt man in die gegebene Beziehung zwischen den Schwingungsdauern diese Formel ein, erhält man</w:t>
            </w:r>
          </w:p>
          <w:p w:rsidR="0062557D" w:rsidRDefault="0062557D" w:rsidP="00DE1F1A">
            <w:pPr>
              <w:widowControl w:val="0"/>
              <w:rPr>
                <w:bCs/>
                <w:iCs/>
              </w:rPr>
            </w:pPr>
            <w:r>
              <w:rPr>
                <w:bCs/>
                <w:iCs/>
              </w:rPr>
              <w:t xml:space="preserve"> </w:t>
            </w:r>
            <w:r w:rsidRPr="007623D9">
              <w:rPr>
                <w:bCs/>
                <w:iCs/>
                <w:position w:val="-50"/>
              </w:rPr>
              <w:object w:dxaOrig="2420" w:dyaOrig="1120">
                <v:shape id="_x0000_i1043" type="#_x0000_t75" style="width:120.75pt;height:56.25pt" o:ole="">
                  <v:imagedata r:id="rId43" o:title=""/>
                </v:shape>
                <o:OLEObject Type="Embed" ProgID="Equation.DSMT4" ShapeID="_x0000_i1043" DrawAspect="Content" ObjectID="_1644909560" r:id="rId44"/>
              </w:object>
            </w:r>
            <w:r>
              <w:rPr>
                <w:bCs/>
                <w:iCs/>
              </w:rPr>
              <w:t xml:space="preserve"> </w:t>
            </w:r>
          </w:p>
          <w:p w:rsidR="0062557D" w:rsidRDefault="0062557D" w:rsidP="00DE1F1A">
            <w:pPr>
              <w:widowControl w:val="0"/>
              <w:rPr>
                <w:bCs/>
                <w:iCs/>
              </w:rPr>
            </w:pPr>
            <w:r>
              <w:rPr>
                <w:bCs/>
                <w:iCs/>
              </w:rPr>
              <w:t>Es wird gekürzt:</w:t>
            </w:r>
          </w:p>
          <w:p w:rsidR="0062557D" w:rsidRDefault="0062557D" w:rsidP="00DE1F1A">
            <w:pPr>
              <w:widowControl w:val="0"/>
              <w:rPr>
                <w:bCs/>
                <w:iCs/>
              </w:rPr>
            </w:pPr>
            <w:r w:rsidRPr="007623D9">
              <w:rPr>
                <w:bCs/>
                <w:iCs/>
                <w:position w:val="-30"/>
              </w:rPr>
              <w:object w:dxaOrig="1500" w:dyaOrig="740">
                <v:shape id="_x0000_i1044" type="#_x0000_t75" style="width:75pt;height:36.75pt" o:ole="">
                  <v:imagedata r:id="rId45" o:title=""/>
                </v:shape>
                <o:OLEObject Type="Embed" ProgID="Equation.DSMT4" ShapeID="_x0000_i1044" DrawAspect="Content" ObjectID="_1644909561" r:id="rId46"/>
              </w:object>
            </w:r>
          </w:p>
          <w:p w:rsidR="0062557D" w:rsidRDefault="0062557D" w:rsidP="00DE1F1A">
            <w:pPr>
              <w:widowControl w:val="0"/>
              <w:rPr>
                <w:bCs/>
                <w:iCs/>
              </w:rPr>
            </w:pPr>
            <w:r>
              <w:rPr>
                <w:bCs/>
                <w:iCs/>
              </w:rPr>
              <w:t>und quadriert:</w:t>
            </w:r>
          </w:p>
          <w:p w:rsidR="0062557D" w:rsidRDefault="0062557D" w:rsidP="00DE1F1A">
            <w:pPr>
              <w:widowControl w:val="0"/>
              <w:rPr>
                <w:bCs/>
                <w:iCs/>
              </w:rPr>
            </w:pPr>
            <w:r w:rsidRPr="007623D9">
              <w:rPr>
                <w:bCs/>
                <w:iCs/>
                <w:position w:val="-28"/>
              </w:rPr>
              <w:object w:dxaOrig="1280" w:dyaOrig="680">
                <v:shape id="_x0000_i1045" type="#_x0000_t75" style="width:63.75pt;height:33.75pt" o:ole="">
                  <v:imagedata r:id="rId47" o:title=""/>
                </v:shape>
                <o:OLEObject Type="Embed" ProgID="Equation.DSMT4" ShapeID="_x0000_i1045" DrawAspect="Content" ObjectID="_1644909562" r:id="rId48"/>
              </w:object>
            </w:r>
          </w:p>
          <w:p w:rsidR="0062557D" w:rsidRDefault="0062557D" w:rsidP="00DE1F1A">
            <w:pPr>
              <w:widowControl w:val="0"/>
              <w:rPr>
                <w:bCs/>
                <w:iCs/>
              </w:rPr>
            </w:pPr>
            <w:r>
              <w:rPr>
                <w:bCs/>
                <w:iCs/>
              </w:rPr>
              <w:t>und weiter gekürzt:</w:t>
            </w:r>
          </w:p>
          <w:p w:rsidR="0062557D" w:rsidRDefault="0062557D" w:rsidP="00DE1F1A">
            <w:pPr>
              <w:widowControl w:val="0"/>
              <w:rPr>
                <w:bCs/>
                <w:iCs/>
              </w:rPr>
            </w:pPr>
            <w:r w:rsidRPr="0078373E">
              <w:rPr>
                <w:bCs/>
                <w:iCs/>
                <w:position w:val="-12"/>
              </w:rPr>
              <w:object w:dxaOrig="1180" w:dyaOrig="360">
                <v:shape id="_x0000_i1046" type="#_x0000_t75" style="width:59.25pt;height:18pt" o:ole="">
                  <v:imagedata r:id="rId49" o:title=""/>
                </v:shape>
                <o:OLEObject Type="Embed" ProgID="Equation.DSMT4" ShapeID="_x0000_i1046" DrawAspect="Content" ObjectID="_1644909563" r:id="rId50"/>
              </w:object>
            </w:r>
          </w:p>
          <w:p w:rsidR="0062557D" w:rsidRDefault="0062557D" w:rsidP="00DE1F1A">
            <w:pPr>
              <w:widowControl w:val="0"/>
              <w:rPr>
                <w:bCs/>
                <w:iCs/>
              </w:rPr>
            </w:pPr>
            <w:r>
              <w:rPr>
                <w:bCs/>
                <w:iCs/>
              </w:rPr>
              <w:t xml:space="preserve">Für </w:t>
            </w:r>
            <w:r w:rsidRPr="0078373E">
              <w:rPr>
                <w:bCs/>
                <w:iCs/>
                <w:position w:val="-12"/>
              </w:rPr>
              <w:object w:dxaOrig="279" w:dyaOrig="360">
                <v:shape id="_x0000_i1047" type="#_x0000_t75" style="width:14.25pt;height:18pt" o:ole="">
                  <v:imagedata r:id="rId51" o:title=""/>
                </v:shape>
                <o:OLEObject Type="Embed" ProgID="Equation.DSMT4" ShapeID="_x0000_i1047" DrawAspect="Content" ObjectID="_1644909564" r:id="rId52"/>
              </w:object>
            </w:r>
            <w:r>
              <w:rPr>
                <w:bCs/>
                <w:iCs/>
              </w:rPr>
              <w:t xml:space="preserve">  wir die bekannte Beziehung eingesetzt.</w:t>
            </w:r>
          </w:p>
          <w:p w:rsidR="0062557D" w:rsidRDefault="0062557D" w:rsidP="00DE1F1A">
            <w:pPr>
              <w:widowControl w:val="0"/>
              <w:rPr>
                <w:bCs/>
                <w:iCs/>
              </w:rPr>
            </w:pPr>
            <w:r>
              <w:rPr>
                <w:bCs/>
                <w:iCs/>
              </w:rPr>
              <w:t xml:space="preserve"> </w:t>
            </w:r>
            <w:r w:rsidRPr="0078373E">
              <w:rPr>
                <w:bCs/>
                <w:iCs/>
                <w:position w:val="-12"/>
              </w:rPr>
              <w:object w:dxaOrig="2439" w:dyaOrig="380">
                <v:shape id="_x0000_i1048" type="#_x0000_t75" style="width:122.25pt;height:18.75pt" o:ole="">
                  <v:imagedata r:id="rId53" o:title=""/>
                </v:shape>
                <o:OLEObject Type="Embed" ProgID="Equation.DSMT4" ShapeID="_x0000_i1048" DrawAspect="Content" ObjectID="_1644909565" r:id="rId54"/>
              </w:object>
            </w:r>
          </w:p>
          <w:p w:rsidR="0062557D" w:rsidRDefault="0062557D" w:rsidP="00DE1F1A">
            <w:pPr>
              <w:widowControl w:val="0"/>
              <w:rPr>
                <w:bCs/>
                <w:iCs/>
              </w:rPr>
            </w:pPr>
            <w:r>
              <w:rPr>
                <w:bCs/>
                <w:iCs/>
              </w:rPr>
              <w:t>und nach der gesuchten Länge umgestellt:</w:t>
            </w:r>
          </w:p>
          <w:p w:rsidR="0062557D" w:rsidRDefault="0062557D" w:rsidP="00DE1F1A">
            <w:pPr>
              <w:widowControl w:val="0"/>
              <w:rPr>
                <w:bCs/>
                <w:iCs/>
              </w:rPr>
            </w:pPr>
            <w:r w:rsidRPr="001D23B6">
              <w:rPr>
                <w:bCs/>
                <w:iCs/>
                <w:position w:val="-178"/>
              </w:rPr>
              <w:object w:dxaOrig="2920" w:dyaOrig="3680">
                <v:shape id="_x0000_i1049" type="#_x0000_t75" style="width:146.25pt;height:183.75pt" o:ole="">
                  <v:imagedata r:id="rId55" o:title=""/>
                </v:shape>
                <o:OLEObject Type="Embed" ProgID="Equation.DSMT4" ShapeID="_x0000_i1049" DrawAspect="Content" ObjectID="_1644909566" r:id="rId56"/>
              </w:object>
            </w:r>
          </w:p>
          <w:p w:rsidR="0062557D" w:rsidRDefault="0062557D" w:rsidP="00DE1F1A">
            <w:pPr>
              <w:widowControl w:val="0"/>
              <w:rPr>
                <w:bCs/>
                <w:iCs/>
              </w:rPr>
            </w:pPr>
          </w:p>
          <w:p w:rsidR="0062557D" w:rsidRPr="00C376F6" w:rsidRDefault="0062557D" w:rsidP="0062557D">
            <w:pPr>
              <w:widowControl w:val="0"/>
              <w:rPr>
                <w:bCs/>
                <w:iCs/>
              </w:rPr>
            </w:pPr>
          </w:p>
        </w:tc>
      </w:tr>
      <w:tr w:rsidR="0062557D" w:rsidRPr="00EB4912" w:rsidTr="0062557D">
        <w:tblPrEx>
          <w:tblCellMar>
            <w:top w:w="0" w:type="dxa"/>
            <w:bottom w:w="0" w:type="dxa"/>
          </w:tblCellMar>
        </w:tblPrEx>
        <w:trPr>
          <w:cantSplit/>
          <w:trHeight w:val="3166"/>
        </w:trPr>
        <w:tc>
          <w:tcPr>
            <w:tcW w:w="1063" w:type="dxa"/>
            <w:vMerge/>
            <w:tcBorders>
              <w:left w:val="single" w:sz="4" w:space="0" w:color="auto"/>
              <w:right w:val="single" w:sz="4" w:space="0" w:color="auto"/>
            </w:tcBorders>
          </w:tcPr>
          <w:p w:rsidR="0062557D" w:rsidRPr="00EB4912" w:rsidRDefault="0062557D" w:rsidP="00FA7424">
            <w:pPr>
              <w:rPr>
                <w:bCs/>
                <w:iCs/>
              </w:rPr>
            </w:pPr>
          </w:p>
        </w:tc>
        <w:tc>
          <w:tcPr>
            <w:tcW w:w="8788" w:type="dxa"/>
            <w:gridSpan w:val="3"/>
            <w:tcBorders>
              <w:top w:val="single" w:sz="4" w:space="0" w:color="auto"/>
              <w:left w:val="single" w:sz="4" w:space="0" w:color="auto"/>
              <w:right w:val="single" w:sz="4" w:space="0" w:color="auto"/>
            </w:tcBorders>
          </w:tcPr>
          <w:p w:rsidR="0062557D" w:rsidRDefault="0062557D" w:rsidP="0062557D">
            <w:pPr>
              <w:widowControl w:val="0"/>
              <w:rPr>
                <w:bCs/>
                <w:iCs/>
              </w:rPr>
            </w:pPr>
            <w:r>
              <w:rPr>
                <w:bCs/>
                <w:iCs/>
              </w:rPr>
              <w:t>Zur Probe werden noch die beiden Schwingungsdauern berechnet:</w:t>
            </w:r>
          </w:p>
          <w:p w:rsidR="0062557D" w:rsidRDefault="0062557D" w:rsidP="0062557D">
            <w:pPr>
              <w:widowControl w:val="0"/>
              <w:rPr>
                <w:bCs/>
                <w:iCs/>
              </w:rPr>
            </w:pPr>
            <w:r w:rsidRPr="00F474EA">
              <w:rPr>
                <w:bCs/>
                <w:iCs/>
                <w:position w:val="-4"/>
              </w:rPr>
              <w:object w:dxaOrig="180" w:dyaOrig="279">
                <v:shape id="_x0000_i1050" type="#_x0000_t75" style="width:9pt;height:14.25pt" o:ole="">
                  <v:imagedata r:id="rId57" o:title=""/>
                </v:shape>
                <o:OLEObject Type="Embed" ProgID="Equation.DSMT4" ShapeID="_x0000_i1050" DrawAspect="Content" ObjectID="_1644909567" r:id="rId58"/>
              </w:object>
            </w:r>
            <w:r>
              <w:rPr>
                <w:bCs/>
                <w:iCs/>
              </w:rPr>
              <w:t xml:space="preserve"> </w:t>
            </w:r>
            <w:r w:rsidRPr="00F474EA">
              <w:rPr>
                <w:bCs/>
                <w:iCs/>
                <w:position w:val="-84"/>
              </w:rPr>
              <w:object w:dxaOrig="2020" w:dyaOrig="2900">
                <v:shape id="_x0000_i1051" type="#_x0000_t75" style="width:101.25pt;height:144.75pt" o:ole="">
                  <v:imagedata r:id="rId59" o:title=""/>
                </v:shape>
                <o:OLEObject Type="Embed" ProgID="Equation.DSMT4" ShapeID="_x0000_i1051" DrawAspect="Content" ObjectID="_1644909568" r:id="rId60"/>
              </w:object>
            </w:r>
            <w:r>
              <w:rPr>
                <w:bCs/>
                <w:iCs/>
              </w:rPr>
              <w:t xml:space="preserve"> </w:t>
            </w:r>
          </w:p>
          <w:p w:rsidR="0062557D" w:rsidRDefault="0062557D" w:rsidP="00DE1F1A">
            <w:pPr>
              <w:widowControl w:val="0"/>
              <w:rPr>
                <w:bCs/>
                <w:iCs/>
              </w:rPr>
            </w:pPr>
          </w:p>
        </w:tc>
      </w:tr>
      <w:tr w:rsidR="006E237F" w:rsidRPr="00EB4912" w:rsidTr="00FA7424">
        <w:tblPrEx>
          <w:tblCellMar>
            <w:top w:w="0" w:type="dxa"/>
            <w:bottom w:w="0" w:type="dxa"/>
          </w:tblCellMar>
        </w:tblPrEx>
        <w:trPr>
          <w:cantSplit/>
        </w:trPr>
        <w:tc>
          <w:tcPr>
            <w:tcW w:w="1063" w:type="dxa"/>
            <w:tcBorders>
              <w:top w:val="single" w:sz="4" w:space="0" w:color="auto"/>
              <w:left w:val="single" w:sz="4" w:space="0" w:color="auto"/>
              <w:bottom w:val="single" w:sz="4" w:space="0" w:color="auto"/>
              <w:right w:val="single" w:sz="4" w:space="0" w:color="auto"/>
            </w:tcBorders>
          </w:tcPr>
          <w:p w:rsidR="006E237F" w:rsidRPr="00EB4912" w:rsidRDefault="006E237F" w:rsidP="00FA7424">
            <w:pPr>
              <w:rPr>
                <w:bCs/>
                <w:iCs/>
              </w:rPr>
            </w:pPr>
            <w:r w:rsidRPr="00EB4912">
              <w:rPr>
                <w:bCs/>
                <w:iCs/>
              </w:rPr>
              <w:t>Antwort:</w:t>
            </w:r>
          </w:p>
        </w:tc>
        <w:tc>
          <w:tcPr>
            <w:tcW w:w="8788" w:type="dxa"/>
            <w:gridSpan w:val="3"/>
            <w:tcBorders>
              <w:top w:val="single" w:sz="4" w:space="0" w:color="auto"/>
              <w:left w:val="single" w:sz="4" w:space="0" w:color="auto"/>
              <w:bottom w:val="single" w:sz="4" w:space="0" w:color="auto"/>
              <w:right w:val="single" w:sz="4" w:space="0" w:color="auto"/>
            </w:tcBorders>
          </w:tcPr>
          <w:p w:rsidR="006E237F" w:rsidRPr="00EB4912" w:rsidRDefault="00EC4D90" w:rsidP="00FA7424">
            <w:pPr>
              <w:rPr>
                <w:bCs/>
                <w:iCs/>
              </w:rPr>
            </w:pPr>
            <w:r>
              <w:rPr>
                <w:bCs/>
                <w:iCs/>
              </w:rPr>
              <w:t>Das Pendel war ursprünglich 5 cm lang und wurde dann auf 7,2 cm verlängert.</w:t>
            </w:r>
          </w:p>
        </w:tc>
      </w:tr>
    </w:tbl>
    <w:p w:rsidR="00590421" w:rsidRDefault="00590421"/>
    <w:p w:rsidR="006E237F" w:rsidRPr="00484A1A" w:rsidRDefault="00590421">
      <w:pPr>
        <w:rPr>
          <w:b/>
        </w:rPr>
      </w:pPr>
      <w:r>
        <w:br w:type="page"/>
      </w:r>
      <w:bookmarkStart w:id="5" w:name="m1003"/>
      <w:r w:rsidRPr="00484A1A">
        <w:rPr>
          <w:b/>
        </w:rPr>
        <w:lastRenderedPageBreak/>
        <w:t>1003.</w:t>
      </w:r>
      <w:bookmarkEnd w:id="5"/>
    </w:p>
    <w:tbl>
      <w:tblPr>
        <w:tblW w:w="0" w:type="auto"/>
        <w:tblLayout w:type="fixed"/>
        <w:tblCellMar>
          <w:left w:w="70" w:type="dxa"/>
          <w:right w:w="70" w:type="dxa"/>
        </w:tblCellMar>
        <w:tblLook w:val="0000" w:firstRow="0" w:lastRow="0" w:firstColumn="0" w:lastColumn="0" w:noHBand="0" w:noVBand="0"/>
      </w:tblPr>
      <w:tblGrid>
        <w:gridCol w:w="1063"/>
        <w:gridCol w:w="3543"/>
        <w:gridCol w:w="851"/>
        <w:gridCol w:w="709"/>
        <w:gridCol w:w="3685"/>
      </w:tblGrid>
      <w:tr w:rsidR="00960360" w:rsidRPr="00EB4912" w:rsidTr="00960360">
        <w:tblPrEx>
          <w:tblCellMar>
            <w:top w:w="0" w:type="dxa"/>
            <w:bottom w:w="0" w:type="dxa"/>
          </w:tblCellMar>
        </w:tblPrEx>
        <w:tc>
          <w:tcPr>
            <w:tcW w:w="1063" w:type="dxa"/>
            <w:tcBorders>
              <w:top w:val="single" w:sz="4" w:space="0" w:color="auto"/>
              <w:left w:val="single" w:sz="4" w:space="0" w:color="auto"/>
              <w:bottom w:val="single" w:sz="4" w:space="0" w:color="auto"/>
              <w:right w:val="single" w:sz="4" w:space="0" w:color="auto"/>
            </w:tcBorders>
          </w:tcPr>
          <w:p w:rsidR="00960360" w:rsidRPr="00EB4912" w:rsidRDefault="00960360" w:rsidP="00960360">
            <w:pPr>
              <w:rPr>
                <w:bCs/>
                <w:iCs/>
              </w:rPr>
            </w:pPr>
            <w:r w:rsidRPr="00EB4912">
              <w:rPr>
                <w:bCs/>
                <w:iCs/>
              </w:rPr>
              <w:t>geg.:</w:t>
            </w:r>
          </w:p>
        </w:tc>
        <w:tc>
          <w:tcPr>
            <w:tcW w:w="3543" w:type="dxa"/>
            <w:tcBorders>
              <w:top w:val="single" w:sz="4" w:space="0" w:color="auto"/>
              <w:left w:val="single" w:sz="4" w:space="0" w:color="auto"/>
              <w:bottom w:val="single" w:sz="4" w:space="0" w:color="auto"/>
              <w:right w:val="single" w:sz="4" w:space="0" w:color="auto"/>
            </w:tcBorders>
          </w:tcPr>
          <w:p w:rsidR="00960360" w:rsidRPr="00EB4912" w:rsidRDefault="00484A1A" w:rsidP="00960360">
            <w:pPr>
              <w:rPr>
                <w:bCs/>
                <w:iCs/>
              </w:rPr>
            </w:pPr>
            <w:r w:rsidRPr="00484A1A">
              <w:rPr>
                <w:bCs/>
                <w:iCs/>
                <w:position w:val="-66"/>
              </w:rPr>
              <w:object w:dxaOrig="1060" w:dyaOrig="1440">
                <v:shape id="_x0000_i1052" type="#_x0000_t75" style="width:53.25pt;height:1in" o:ole="">
                  <v:imagedata r:id="rId61" o:title=""/>
                </v:shape>
                <o:OLEObject Type="Embed" ProgID="Equation.DSMT4" ShapeID="_x0000_i1052" DrawAspect="Content" ObjectID="_1644909569" r:id="rId62"/>
              </w:object>
            </w:r>
            <w:r>
              <w:rPr>
                <w:bCs/>
                <w:iCs/>
              </w:rPr>
              <w:t xml:space="preserve"> </w:t>
            </w:r>
          </w:p>
        </w:tc>
        <w:tc>
          <w:tcPr>
            <w:tcW w:w="1560" w:type="dxa"/>
            <w:gridSpan w:val="2"/>
            <w:tcBorders>
              <w:top w:val="single" w:sz="4" w:space="0" w:color="auto"/>
              <w:left w:val="single" w:sz="4" w:space="0" w:color="auto"/>
              <w:bottom w:val="single" w:sz="4" w:space="0" w:color="auto"/>
              <w:right w:val="single" w:sz="4" w:space="0" w:color="auto"/>
            </w:tcBorders>
          </w:tcPr>
          <w:p w:rsidR="00960360" w:rsidRPr="00EB4912" w:rsidRDefault="00960360" w:rsidP="00960360">
            <w:pPr>
              <w:rPr>
                <w:bCs/>
                <w:iCs/>
              </w:rPr>
            </w:pPr>
            <w:r w:rsidRPr="00EB4912">
              <w:rPr>
                <w:bCs/>
                <w:iCs/>
              </w:rPr>
              <w:t>ges.:</w:t>
            </w:r>
          </w:p>
        </w:tc>
        <w:tc>
          <w:tcPr>
            <w:tcW w:w="3685" w:type="dxa"/>
            <w:tcBorders>
              <w:top w:val="single" w:sz="4" w:space="0" w:color="auto"/>
              <w:left w:val="single" w:sz="4" w:space="0" w:color="auto"/>
              <w:bottom w:val="single" w:sz="4" w:space="0" w:color="auto"/>
              <w:right w:val="single" w:sz="4" w:space="0" w:color="auto"/>
            </w:tcBorders>
          </w:tcPr>
          <w:p w:rsidR="00960360" w:rsidRPr="00EB4912" w:rsidRDefault="00484A1A" w:rsidP="00960360">
            <w:pPr>
              <w:rPr>
                <w:bCs/>
                <w:iCs/>
              </w:rPr>
            </w:pPr>
            <w:r>
              <w:rPr>
                <w:bCs/>
                <w:iCs/>
              </w:rPr>
              <w:t>v</w:t>
            </w:r>
          </w:p>
        </w:tc>
      </w:tr>
      <w:tr w:rsidR="001735A4" w:rsidRPr="00EB4912" w:rsidTr="00CD5314">
        <w:tblPrEx>
          <w:tblCellMar>
            <w:top w:w="0" w:type="dxa"/>
            <w:bottom w:w="0" w:type="dxa"/>
          </w:tblCellMar>
        </w:tblPrEx>
        <w:trPr>
          <w:cantSplit/>
          <w:trHeight w:val="3465"/>
        </w:trPr>
        <w:tc>
          <w:tcPr>
            <w:tcW w:w="1063" w:type="dxa"/>
            <w:vMerge w:val="restart"/>
            <w:tcBorders>
              <w:top w:val="single" w:sz="4" w:space="0" w:color="auto"/>
              <w:left w:val="single" w:sz="4" w:space="0" w:color="auto"/>
              <w:right w:val="single" w:sz="4" w:space="0" w:color="auto"/>
            </w:tcBorders>
          </w:tcPr>
          <w:p w:rsidR="001735A4" w:rsidRPr="00EB4912" w:rsidRDefault="001735A4" w:rsidP="00960360">
            <w:pPr>
              <w:rPr>
                <w:bCs/>
                <w:iCs/>
              </w:rPr>
            </w:pPr>
            <w:r w:rsidRPr="00EB4912">
              <w:rPr>
                <w:bCs/>
                <w:iCs/>
              </w:rPr>
              <w:t>Lösung:</w:t>
            </w:r>
          </w:p>
        </w:tc>
        <w:tc>
          <w:tcPr>
            <w:tcW w:w="4394" w:type="dxa"/>
            <w:gridSpan w:val="2"/>
            <w:tcBorders>
              <w:top w:val="single" w:sz="4" w:space="0" w:color="auto"/>
              <w:left w:val="single" w:sz="4" w:space="0" w:color="auto"/>
              <w:right w:val="single" w:sz="4" w:space="0" w:color="auto"/>
            </w:tcBorders>
          </w:tcPr>
          <w:p w:rsidR="001735A4" w:rsidRDefault="001735A4" w:rsidP="00960360">
            <w:pPr>
              <w:widowControl w:val="0"/>
              <w:rPr>
                <w:bCs/>
                <w:iCs/>
              </w:rPr>
            </w:pPr>
          </w:p>
          <w:p w:rsidR="001735A4" w:rsidRDefault="00557E12" w:rsidP="00802885">
            <w:pPr>
              <w:widowControl w:val="0"/>
              <w:rPr>
                <w:bCs/>
                <w:iCs/>
              </w:rPr>
            </w:pPr>
            <w:r>
              <w:rPr>
                <w:bCs/>
                <w:iCs/>
              </w:rPr>
              <w:t xml:space="preserve">Zur Bestimmung der Geschwindigkeit </w:t>
            </w:r>
            <w:r w:rsidR="00802885">
              <w:rPr>
                <w:bCs/>
                <w:iCs/>
              </w:rPr>
              <w:t>nutzt</w:t>
            </w:r>
            <w:r>
              <w:rPr>
                <w:bCs/>
                <w:iCs/>
              </w:rPr>
              <w:t xml:space="preserve"> man den Energieansatz. Sofort nach dem Stoß hat der Ball kinetische Energie. Die wird bis zum Stillstand in potenzielle Energie umgewandelt. </w:t>
            </w:r>
            <w:r w:rsidR="00802885">
              <w:rPr>
                <w:bCs/>
                <w:iCs/>
              </w:rPr>
              <w:t>Die potentielle Energie erhält man über die Höhe h, die der Ball gehoben wird.</w:t>
            </w:r>
          </w:p>
          <w:p w:rsidR="00802885" w:rsidRDefault="00802885" w:rsidP="00802885">
            <w:pPr>
              <w:widowControl w:val="0"/>
              <w:rPr>
                <w:bCs/>
                <w:iCs/>
              </w:rPr>
            </w:pPr>
            <w:r w:rsidRPr="00802885">
              <w:rPr>
                <w:bCs/>
                <w:iCs/>
                <w:position w:val="-66"/>
              </w:rPr>
              <w:object w:dxaOrig="1579" w:dyaOrig="1440">
                <v:shape id="_x0000_i1053" type="#_x0000_t75" style="width:78.75pt;height:1in" o:ole="">
                  <v:imagedata r:id="rId63" o:title=""/>
                </v:shape>
                <o:OLEObject Type="Embed" ProgID="Equation.DSMT4" ShapeID="_x0000_i1053" DrawAspect="Content" ObjectID="_1644909570" r:id="rId64"/>
              </w:object>
            </w:r>
            <w:r>
              <w:rPr>
                <w:bCs/>
                <w:iCs/>
              </w:rPr>
              <w:t xml:space="preserve"> </w:t>
            </w:r>
          </w:p>
        </w:tc>
        <w:tc>
          <w:tcPr>
            <w:tcW w:w="4394" w:type="dxa"/>
            <w:gridSpan w:val="2"/>
            <w:tcBorders>
              <w:top w:val="single" w:sz="4" w:space="0" w:color="auto"/>
              <w:left w:val="single" w:sz="4" w:space="0" w:color="auto"/>
              <w:right w:val="single" w:sz="4" w:space="0" w:color="auto"/>
            </w:tcBorders>
          </w:tcPr>
          <w:p w:rsidR="001735A4" w:rsidRDefault="001735A4" w:rsidP="00960360">
            <w:pPr>
              <w:widowControl w:val="0"/>
              <w:rPr>
                <w:bCs/>
                <w:iCs/>
              </w:rPr>
            </w:pPr>
          </w:p>
          <w:p w:rsidR="001735A4" w:rsidRPr="00C376F6" w:rsidRDefault="008D3EED" w:rsidP="00960360">
            <w:pPr>
              <w:widowControl w:val="0"/>
              <w:rPr>
                <w:bCs/>
                <w:iCs/>
              </w:rPr>
            </w:pPr>
            <w:r>
              <w:rPr>
                <w:bCs/>
                <w:iCs/>
              </w:rPr>
              <w:pict>
                <v:shape id="_x0000_i1054" type="#_x0000_t75" style="width:180.75pt;height:155.25pt">
                  <v:imagedata r:id="rId65" o:title="m1003"/>
                </v:shape>
              </w:pict>
            </w:r>
          </w:p>
        </w:tc>
      </w:tr>
      <w:tr w:rsidR="008D3EED" w:rsidRPr="00EB4912" w:rsidTr="00A01389">
        <w:tblPrEx>
          <w:tblCellMar>
            <w:top w:w="0" w:type="dxa"/>
            <w:bottom w:w="0" w:type="dxa"/>
          </w:tblCellMar>
        </w:tblPrEx>
        <w:trPr>
          <w:cantSplit/>
          <w:trHeight w:val="6641"/>
        </w:trPr>
        <w:tc>
          <w:tcPr>
            <w:tcW w:w="1063" w:type="dxa"/>
            <w:vMerge/>
            <w:tcBorders>
              <w:left w:val="single" w:sz="4" w:space="0" w:color="auto"/>
              <w:right w:val="single" w:sz="4" w:space="0" w:color="auto"/>
            </w:tcBorders>
          </w:tcPr>
          <w:p w:rsidR="008D3EED" w:rsidRPr="00EB4912" w:rsidRDefault="008D3EED" w:rsidP="00960360">
            <w:pPr>
              <w:rPr>
                <w:bCs/>
                <w:iCs/>
              </w:rPr>
            </w:pPr>
          </w:p>
        </w:tc>
        <w:tc>
          <w:tcPr>
            <w:tcW w:w="8788" w:type="dxa"/>
            <w:gridSpan w:val="4"/>
            <w:tcBorders>
              <w:top w:val="single" w:sz="4" w:space="0" w:color="auto"/>
              <w:left w:val="single" w:sz="4" w:space="0" w:color="auto"/>
              <w:right w:val="single" w:sz="4" w:space="0" w:color="auto"/>
            </w:tcBorders>
          </w:tcPr>
          <w:p w:rsidR="008D3EED" w:rsidRDefault="008D3EED" w:rsidP="00A01389">
            <w:pPr>
              <w:widowControl w:val="0"/>
              <w:rPr>
                <w:bCs/>
                <w:iCs/>
              </w:rPr>
            </w:pPr>
            <w:r>
              <w:rPr>
                <w:bCs/>
                <w:iCs/>
              </w:rPr>
              <w:t xml:space="preserve">Die Höhe erhält man über den Auslenkwinkel. In dem rechtwinkligen Dreieck ist </w:t>
            </w:r>
            <w:r w:rsidR="00A01389">
              <w:rPr>
                <w:bCs/>
                <w:iCs/>
              </w:rPr>
              <w:t>die Hypotenuse 1,30 m lang. Die Ankathete ist 1,30 m – h lang. Damit kann h berechnet werden:</w:t>
            </w:r>
          </w:p>
          <w:p w:rsidR="00A01389" w:rsidRDefault="00F71632" w:rsidP="00A01389">
            <w:pPr>
              <w:widowControl w:val="0"/>
              <w:rPr>
                <w:bCs/>
                <w:iCs/>
              </w:rPr>
            </w:pPr>
            <w:r w:rsidRPr="00A01389">
              <w:rPr>
                <w:bCs/>
                <w:iCs/>
                <w:position w:val="-242"/>
              </w:rPr>
              <w:object w:dxaOrig="3420" w:dyaOrig="4959">
                <v:shape id="_x0000_i1055" type="#_x0000_t75" style="width:171pt;height:248.25pt" o:ole="">
                  <v:imagedata r:id="rId66" o:title=""/>
                </v:shape>
                <o:OLEObject Type="Embed" ProgID="Equation.DSMT4" ShapeID="_x0000_i1055" DrawAspect="Content" ObjectID="_1644909571" r:id="rId67"/>
              </w:object>
            </w:r>
            <w:r w:rsidR="00A01389">
              <w:rPr>
                <w:bCs/>
                <w:iCs/>
              </w:rPr>
              <w:t xml:space="preserve"> </w:t>
            </w:r>
          </w:p>
          <w:p w:rsidR="00F71632" w:rsidRDefault="00F71632" w:rsidP="00A01389">
            <w:pPr>
              <w:widowControl w:val="0"/>
              <w:rPr>
                <w:bCs/>
                <w:iCs/>
              </w:rPr>
            </w:pPr>
            <w:r>
              <w:rPr>
                <w:bCs/>
                <w:iCs/>
              </w:rPr>
              <w:t>Die gesuchte Geschwindigkeit ist dann:</w:t>
            </w:r>
          </w:p>
          <w:p w:rsidR="00F71632" w:rsidRDefault="00F71632" w:rsidP="00A01389">
            <w:pPr>
              <w:widowControl w:val="0"/>
              <w:rPr>
                <w:bCs/>
                <w:iCs/>
              </w:rPr>
            </w:pPr>
            <w:r w:rsidRPr="00F71632">
              <w:rPr>
                <w:bCs/>
                <w:iCs/>
                <w:position w:val="-62"/>
              </w:rPr>
              <w:object w:dxaOrig="2340" w:dyaOrig="1359">
                <v:shape id="_x0000_i1056" type="#_x0000_t75" style="width:117pt;height:68.25pt" o:ole="">
                  <v:imagedata r:id="rId68" o:title=""/>
                </v:shape>
                <o:OLEObject Type="Embed" ProgID="Equation.DSMT4" ShapeID="_x0000_i1056" DrawAspect="Content" ObjectID="_1644909572" r:id="rId69"/>
              </w:object>
            </w:r>
            <w:r>
              <w:rPr>
                <w:bCs/>
                <w:iCs/>
              </w:rPr>
              <w:t xml:space="preserve"> </w:t>
            </w:r>
          </w:p>
        </w:tc>
      </w:tr>
      <w:tr w:rsidR="00960360" w:rsidRPr="00EB4912" w:rsidTr="00960360">
        <w:tblPrEx>
          <w:tblCellMar>
            <w:top w:w="0" w:type="dxa"/>
            <w:bottom w:w="0" w:type="dxa"/>
          </w:tblCellMar>
        </w:tblPrEx>
        <w:trPr>
          <w:cantSplit/>
        </w:trPr>
        <w:tc>
          <w:tcPr>
            <w:tcW w:w="1063" w:type="dxa"/>
            <w:tcBorders>
              <w:top w:val="single" w:sz="4" w:space="0" w:color="auto"/>
              <w:left w:val="single" w:sz="4" w:space="0" w:color="auto"/>
              <w:bottom w:val="single" w:sz="4" w:space="0" w:color="auto"/>
              <w:right w:val="single" w:sz="4" w:space="0" w:color="auto"/>
            </w:tcBorders>
          </w:tcPr>
          <w:p w:rsidR="00960360" w:rsidRPr="00EB4912" w:rsidRDefault="00960360" w:rsidP="00960360">
            <w:pPr>
              <w:rPr>
                <w:bCs/>
                <w:iCs/>
              </w:rPr>
            </w:pPr>
            <w:r w:rsidRPr="00EB4912">
              <w:rPr>
                <w:bCs/>
                <w:iCs/>
              </w:rPr>
              <w:t>Antwort:</w:t>
            </w:r>
          </w:p>
        </w:tc>
        <w:tc>
          <w:tcPr>
            <w:tcW w:w="8788" w:type="dxa"/>
            <w:gridSpan w:val="4"/>
            <w:tcBorders>
              <w:top w:val="single" w:sz="4" w:space="0" w:color="auto"/>
              <w:left w:val="single" w:sz="4" w:space="0" w:color="auto"/>
              <w:bottom w:val="single" w:sz="4" w:space="0" w:color="auto"/>
              <w:right w:val="single" w:sz="4" w:space="0" w:color="auto"/>
            </w:tcBorders>
          </w:tcPr>
          <w:p w:rsidR="00960360" w:rsidRPr="00EB4912" w:rsidRDefault="00F233F5" w:rsidP="00960360">
            <w:pPr>
              <w:rPr>
                <w:bCs/>
                <w:iCs/>
              </w:rPr>
            </w:pPr>
            <w:r>
              <w:rPr>
                <w:bCs/>
                <w:iCs/>
              </w:rPr>
              <w:t>Die Geschwindigkeit des Medizinballs beträgt gleich nach dem Schlag 1,8 m/s.</w:t>
            </w:r>
          </w:p>
        </w:tc>
      </w:tr>
    </w:tbl>
    <w:p w:rsidR="009718DE" w:rsidRDefault="009718DE"/>
    <w:p w:rsidR="00590421" w:rsidRPr="009718DE" w:rsidRDefault="009718DE">
      <w:pPr>
        <w:rPr>
          <w:b/>
        </w:rPr>
      </w:pPr>
      <w:r>
        <w:br w:type="page"/>
      </w:r>
      <w:bookmarkStart w:id="6" w:name="m1004"/>
      <w:r w:rsidRPr="009718DE">
        <w:rPr>
          <w:b/>
        </w:rPr>
        <w:lastRenderedPageBreak/>
        <w:t>1004.</w:t>
      </w:r>
      <w:bookmarkEnd w:id="6"/>
    </w:p>
    <w:p w:rsidR="009718DE" w:rsidRDefault="009718DE"/>
    <w:p w:rsidR="009718DE" w:rsidRDefault="006E5AC1">
      <w:r w:rsidRPr="006E5AC1">
        <w:rPr>
          <w:b/>
        </w:rPr>
        <w:t>b)</w:t>
      </w:r>
      <w:r>
        <w:t xml:space="preserve"> Da die Reibung vernachlässigt wird, ist die Energieumwandlung so, dass aus der potenziellen und kinetischen Energie im Punkt A kinetische Energie im Punkt B gemacht wird:</w:t>
      </w:r>
    </w:p>
    <w:p w:rsidR="006E5AC1" w:rsidRDefault="006E5AC1">
      <w:r w:rsidRPr="006E5AC1">
        <w:rPr>
          <w:position w:val="-46"/>
        </w:rPr>
        <w:object w:dxaOrig="2240" w:dyaOrig="1040">
          <v:shape id="_x0000_i1057" type="#_x0000_t75" style="width:111.75pt;height:51.75pt" o:ole="">
            <v:imagedata r:id="rId70" o:title=""/>
          </v:shape>
          <o:OLEObject Type="Embed" ProgID="Equation.DSMT4" ShapeID="_x0000_i1057" DrawAspect="Content" ObjectID="_1644909573" r:id="rId71"/>
        </w:object>
      </w:r>
      <w:r>
        <w:t xml:space="preserve"> </w:t>
      </w:r>
    </w:p>
    <w:p w:rsidR="006E5AC1" w:rsidRDefault="006E5AC1">
      <w:r>
        <w:t>Wie man sieht, fliegt die Masse wie so oft  raus.</w:t>
      </w:r>
    </w:p>
    <w:p w:rsidR="006E5AC1" w:rsidRDefault="006E5AC1">
      <w:r w:rsidRPr="006E5AC1">
        <w:rPr>
          <w:position w:val="-24"/>
        </w:rPr>
        <w:object w:dxaOrig="1840" w:dyaOrig="620">
          <v:shape id="_x0000_i1058" type="#_x0000_t75" style="width:92.25pt;height:30.75pt" o:ole="">
            <v:imagedata r:id="rId72" o:title=""/>
          </v:shape>
          <o:OLEObject Type="Embed" ProgID="Equation.DSMT4" ShapeID="_x0000_i1058" DrawAspect="Content" ObjectID="_1644909574" r:id="rId73"/>
        </w:object>
      </w:r>
    </w:p>
    <w:p w:rsidR="006E5AC1" w:rsidRDefault="006E5AC1">
      <w:r>
        <w:t>Das h ist die gesuchte Größe, nach der die Gleichung umgestellt wird:</w:t>
      </w:r>
    </w:p>
    <w:p w:rsidR="006E5AC1" w:rsidRDefault="00A612ED">
      <w:r w:rsidRPr="006E5AC1">
        <w:rPr>
          <w:position w:val="-146"/>
        </w:rPr>
        <w:object w:dxaOrig="2380" w:dyaOrig="3040">
          <v:shape id="_x0000_i1059" type="#_x0000_t75" style="width:119.25pt;height:152.25pt" o:ole="">
            <v:imagedata r:id="rId74" o:title=""/>
          </v:shape>
          <o:OLEObject Type="Embed" ProgID="Equation.DSMT4" ShapeID="_x0000_i1059" DrawAspect="Content" ObjectID="_1644909575" r:id="rId75"/>
        </w:object>
      </w:r>
    </w:p>
    <w:p w:rsidR="000D4C5A" w:rsidRDefault="000D4C5A"/>
    <w:p w:rsidR="000D4C5A" w:rsidRDefault="000D4C5A">
      <w:r w:rsidRPr="000D4C5A">
        <w:rPr>
          <w:b/>
        </w:rPr>
        <w:t>c)</w:t>
      </w:r>
      <w:r>
        <w:t xml:space="preserve"> Der gesuchte Radius kann auch über den Energieansatz bestimmt werden. Die kinetische Energie im</w:t>
      </w:r>
      <w:r w:rsidR="00674D03">
        <w:t xml:space="preserve"> Punkt B wird in potenzielle Energie im Punkt C umgewandelt. Da im Punkt C aber eine bestimmte Geschwindigkeit notwendig ist, besitzt der Wagen da auch noch kinetische Energie.</w:t>
      </w:r>
    </w:p>
    <w:p w:rsidR="00674D03" w:rsidRDefault="00674D03">
      <w:r w:rsidRPr="00674D03">
        <w:rPr>
          <w:position w:val="-88"/>
        </w:rPr>
        <w:object w:dxaOrig="2380" w:dyaOrig="1680">
          <v:shape id="_x0000_i1060" type="#_x0000_t75" style="width:119.25pt;height:84pt" o:ole="">
            <v:imagedata r:id="rId76" o:title=""/>
          </v:shape>
          <o:OLEObject Type="Embed" ProgID="Equation.DSMT4" ShapeID="_x0000_i1060" DrawAspect="Content" ObjectID="_1644909576" r:id="rId77"/>
        </w:object>
      </w:r>
    </w:p>
    <w:p w:rsidR="00674D03" w:rsidRDefault="00674D03">
      <w:r>
        <w:t>Die Höhe h ist der doppelte Radius des Looping:</w:t>
      </w:r>
    </w:p>
    <w:p w:rsidR="00674D03" w:rsidRDefault="00674D03">
      <w:r w:rsidRPr="00674D03">
        <w:rPr>
          <w:position w:val="-12"/>
        </w:rPr>
        <w:object w:dxaOrig="720" w:dyaOrig="360">
          <v:shape id="_x0000_i1061" type="#_x0000_t75" style="width:36pt;height:18pt" o:ole="">
            <v:imagedata r:id="rId78" o:title=""/>
          </v:shape>
          <o:OLEObject Type="Embed" ProgID="Equation.DSMT4" ShapeID="_x0000_i1061" DrawAspect="Content" ObjectID="_1644909577" r:id="rId79"/>
        </w:object>
      </w:r>
      <w:r>
        <w:t xml:space="preserve"> </w:t>
      </w:r>
    </w:p>
    <w:p w:rsidR="00674D03" w:rsidRDefault="00674D03">
      <w:r>
        <w:t>Die Geschwindigkeit im Punkt C wurde bereits im Aufgabenteil a) berechnet:</w:t>
      </w:r>
    </w:p>
    <w:p w:rsidR="00674D03" w:rsidRDefault="00674D03">
      <w:r w:rsidRPr="00674D03">
        <w:rPr>
          <w:position w:val="-26"/>
        </w:rPr>
        <w:object w:dxaOrig="1380" w:dyaOrig="700">
          <v:shape id="_x0000_i1062" type="#_x0000_t75" style="width:69pt;height:35.25pt" o:ole="">
            <v:imagedata r:id="rId80" o:title=""/>
          </v:shape>
          <o:OLEObject Type="Embed" ProgID="Equation.DSMT4" ShapeID="_x0000_i1062" DrawAspect="Content" ObjectID="_1644909578" r:id="rId81"/>
        </w:object>
      </w:r>
    </w:p>
    <w:p w:rsidR="000E21F5" w:rsidRDefault="000E21F5">
      <w:r>
        <w:t>Damit heißt die Gleichung nun:</w:t>
      </w:r>
    </w:p>
    <w:p w:rsidR="000E21F5" w:rsidRDefault="000E21F5">
      <w:r w:rsidRPr="000E21F5">
        <w:rPr>
          <w:position w:val="-24"/>
        </w:rPr>
        <w:object w:dxaOrig="2420" w:dyaOrig="620">
          <v:shape id="_x0000_i1063" type="#_x0000_t75" style="width:120.75pt;height:30.75pt" o:ole="">
            <v:imagedata r:id="rId82" o:title=""/>
          </v:shape>
          <o:OLEObject Type="Embed" ProgID="Equation.DSMT4" ShapeID="_x0000_i1063" DrawAspect="Content" ObjectID="_1644909579" r:id="rId83"/>
        </w:object>
      </w:r>
    </w:p>
    <w:p w:rsidR="000E21F5" w:rsidRDefault="000E21F5">
      <w:r>
        <w:t>und muss nach dem gesuchten Radius umgestellt werden:</w:t>
      </w:r>
    </w:p>
    <w:p w:rsidR="000E21F5" w:rsidRDefault="000E21F5">
      <w:r w:rsidRPr="000E21F5">
        <w:rPr>
          <w:position w:val="-28"/>
        </w:rPr>
        <w:object w:dxaOrig="2180" w:dyaOrig="680">
          <v:shape id="_x0000_i1064" type="#_x0000_t75" style="width:108.75pt;height:33.75pt" o:ole="">
            <v:imagedata r:id="rId84" o:title=""/>
          </v:shape>
          <o:OLEObject Type="Embed" ProgID="Equation.DSMT4" ShapeID="_x0000_i1064" DrawAspect="Content" ObjectID="_1644909580" r:id="rId85"/>
        </w:object>
      </w:r>
    </w:p>
    <w:p w:rsidR="000E21F5" w:rsidRDefault="000E21F5">
      <w:r>
        <w:t>Der Ausdruck in der Klammer liefert</w:t>
      </w:r>
    </w:p>
    <w:p w:rsidR="000E21F5" w:rsidRDefault="000E21F5">
      <w:r w:rsidRPr="000E21F5">
        <w:rPr>
          <w:position w:val="-90"/>
        </w:rPr>
        <w:object w:dxaOrig="1040" w:dyaOrig="1939">
          <v:shape id="_x0000_i1065" type="#_x0000_t75" style="width:51.75pt;height:96.75pt" o:ole="">
            <v:imagedata r:id="rId86" o:title=""/>
          </v:shape>
          <o:OLEObject Type="Embed" ProgID="Equation.DSMT4" ShapeID="_x0000_i1065" DrawAspect="Content" ObjectID="_1644909581" r:id="rId87"/>
        </w:object>
      </w:r>
    </w:p>
    <w:p w:rsidR="000E21F5" w:rsidRDefault="000E21F5">
      <w:r>
        <w:t>Damit heißt die Gleichung</w:t>
      </w:r>
    </w:p>
    <w:p w:rsidR="000E21F5" w:rsidRDefault="00493647">
      <w:r w:rsidRPr="000E21F5">
        <w:rPr>
          <w:position w:val="-200"/>
        </w:rPr>
        <w:object w:dxaOrig="1960" w:dyaOrig="3720">
          <v:shape id="_x0000_i1066" type="#_x0000_t75" style="width:98.25pt;height:186pt" o:ole="">
            <v:imagedata r:id="rId88" o:title=""/>
          </v:shape>
          <o:OLEObject Type="Embed" ProgID="Equation.DSMT4" ShapeID="_x0000_i1066" DrawAspect="Content" ObjectID="_1644909582" r:id="rId89"/>
        </w:object>
      </w:r>
    </w:p>
    <w:p w:rsidR="00CF2A22" w:rsidRDefault="00CF2A22"/>
    <w:p w:rsidR="00CF2A22" w:rsidRDefault="00CF2A22"/>
    <w:p w:rsidR="004215E8" w:rsidRDefault="004215E8"/>
    <w:sectPr w:rsidR="004215E8" w:rsidSect="0062557D">
      <w:headerReference w:type="default" r:id="rId90"/>
      <w:footerReference w:type="default" r:id="rId91"/>
      <w:pgSz w:w="11906" w:h="16838" w:code="9"/>
      <w:pgMar w:top="720" w:right="720" w:bottom="720" w:left="720" w:header="720" w:footer="124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48F" w:rsidRDefault="0007348F" w:rsidP="00090C0D">
      <w:r>
        <w:separator/>
      </w:r>
    </w:p>
  </w:endnote>
  <w:endnote w:type="continuationSeparator" w:id="0">
    <w:p w:rsidR="0007348F" w:rsidRDefault="0007348F" w:rsidP="00090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2ED" w:rsidRDefault="00A612ED">
    <w:pPr>
      <w:pStyle w:val="Fuzeile"/>
    </w:pPr>
    <w:r>
      <w:t xml:space="preserve">Seite </w:t>
    </w:r>
    <w:r>
      <w:fldChar w:fldCharType="begin"/>
    </w:r>
    <w:r>
      <w:instrText xml:space="preserve"> PAGE </w:instrText>
    </w:r>
    <w:r>
      <w:fldChar w:fldCharType="separate"/>
    </w:r>
    <w:r w:rsidR="00562681">
      <w:rPr>
        <w:noProof/>
      </w:rPr>
      <w:t>1</w:t>
    </w:r>
    <w:r>
      <w:fldChar w:fldCharType="end"/>
    </w:r>
    <w:r>
      <w:t xml:space="preserve"> von </w:t>
    </w:r>
    <w:fldSimple w:instr=" NUMPAGES ">
      <w:r w:rsidR="00562681">
        <w:rPr>
          <w:noProof/>
        </w:rPr>
        <w:t>7</w:t>
      </w:r>
    </w:fldSimple>
  </w:p>
  <w:p w:rsidR="00A612ED" w:rsidRDefault="00A612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48F" w:rsidRDefault="0007348F" w:rsidP="00090C0D">
      <w:r>
        <w:separator/>
      </w:r>
    </w:p>
  </w:footnote>
  <w:footnote w:type="continuationSeparator" w:id="0">
    <w:p w:rsidR="0007348F" w:rsidRDefault="0007348F" w:rsidP="00090C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2ED" w:rsidRDefault="00A612ED">
    <w:pPr>
      <w:pStyle w:val="Kopfzeile"/>
    </w:pPr>
    <w:r>
      <w:t>Pittys Physikaufgaben – vollständige Lösungen Mechanik (Teil 4)</w:t>
    </w:r>
  </w:p>
  <w:p w:rsidR="00A612ED" w:rsidRDefault="00A612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B0B85"/>
    <w:multiLevelType w:val="hybridMultilevel"/>
    <w:tmpl w:val="2CE0E8A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00A4FC2"/>
    <w:multiLevelType w:val="hybridMultilevel"/>
    <w:tmpl w:val="3AB21B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514884"/>
    <w:multiLevelType w:val="hybridMultilevel"/>
    <w:tmpl w:val="2CE0E8A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C0D"/>
    <w:rsid w:val="000725C4"/>
    <w:rsid w:val="0007348F"/>
    <w:rsid w:val="00090C0D"/>
    <w:rsid w:val="000A2CDB"/>
    <w:rsid w:val="000D4C5A"/>
    <w:rsid w:val="000E21F5"/>
    <w:rsid w:val="00120728"/>
    <w:rsid w:val="00136A4A"/>
    <w:rsid w:val="001735A4"/>
    <w:rsid w:val="001D23B6"/>
    <w:rsid w:val="00207CEE"/>
    <w:rsid w:val="00351E6F"/>
    <w:rsid w:val="00400CAB"/>
    <w:rsid w:val="004215E8"/>
    <w:rsid w:val="00484A1A"/>
    <w:rsid w:val="00493647"/>
    <w:rsid w:val="004E10B2"/>
    <w:rsid w:val="004F30CB"/>
    <w:rsid w:val="00557E12"/>
    <w:rsid w:val="00562681"/>
    <w:rsid w:val="00566AA6"/>
    <w:rsid w:val="00590421"/>
    <w:rsid w:val="0062557D"/>
    <w:rsid w:val="006464B6"/>
    <w:rsid w:val="00670B26"/>
    <w:rsid w:val="00674D03"/>
    <w:rsid w:val="00675B2B"/>
    <w:rsid w:val="006E237F"/>
    <w:rsid w:val="006E5AC1"/>
    <w:rsid w:val="007623D9"/>
    <w:rsid w:val="0078373E"/>
    <w:rsid w:val="007E14C8"/>
    <w:rsid w:val="00801A9E"/>
    <w:rsid w:val="00802885"/>
    <w:rsid w:val="008B1A5B"/>
    <w:rsid w:val="008D3EED"/>
    <w:rsid w:val="00960360"/>
    <w:rsid w:val="009718DE"/>
    <w:rsid w:val="009D22F4"/>
    <w:rsid w:val="00A01389"/>
    <w:rsid w:val="00A612ED"/>
    <w:rsid w:val="00AA2A6D"/>
    <w:rsid w:val="00AE207D"/>
    <w:rsid w:val="00B06AFD"/>
    <w:rsid w:val="00B74A75"/>
    <w:rsid w:val="00C376F6"/>
    <w:rsid w:val="00C47C97"/>
    <w:rsid w:val="00C539A6"/>
    <w:rsid w:val="00C540F9"/>
    <w:rsid w:val="00C70B55"/>
    <w:rsid w:val="00CD5314"/>
    <w:rsid w:val="00CF2A22"/>
    <w:rsid w:val="00DE1F1A"/>
    <w:rsid w:val="00E506F9"/>
    <w:rsid w:val="00E90F33"/>
    <w:rsid w:val="00EC4D90"/>
    <w:rsid w:val="00EE1B10"/>
    <w:rsid w:val="00EF7CC2"/>
    <w:rsid w:val="00F15611"/>
    <w:rsid w:val="00F1605F"/>
    <w:rsid w:val="00F17F7E"/>
    <w:rsid w:val="00F233F5"/>
    <w:rsid w:val="00F474EA"/>
    <w:rsid w:val="00F5227E"/>
    <w:rsid w:val="00F71632"/>
    <w:rsid w:val="00F75E29"/>
    <w:rsid w:val="00FA7424"/>
    <w:rsid w:val="00FE68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BF3A221-73ED-425C-927C-F019E6000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90C0D"/>
    <w:rPr>
      <w:rFonts w:ascii="Arial" w:eastAsia="Times New Roman" w:hAnsi="Arial"/>
      <w:sz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090C0D"/>
    <w:pPr>
      <w:tabs>
        <w:tab w:val="center" w:pos="4536"/>
        <w:tab w:val="right" w:pos="9072"/>
      </w:tabs>
    </w:pPr>
  </w:style>
  <w:style w:type="character" w:customStyle="1" w:styleId="FuzeileZchn">
    <w:name w:val="Fußzeile Zchn"/>
    <w:link w:val="Fuzeile"/>
    <w:rsid w:val="00090C0D"/>
    <w:rPr>
      <w:rFonts w:ascii="Arial" w:eastAsia="Times New Roman" w:hAnsi="Arial" w:cs="Times New Roman"/>
      <w:szCs w:val="20"/>
      <w:lang w:eastAsia="de-DE"/>
    </w:rPr>
  </w:style>
  <w:style w:type="paragraph" w:styleId="Kopfzeile">
    <w:name w:val="header"/>
    <w:basedOn w:val="Standard"/>
    <w:link w:val="KopfzeileZchn"/>
    <w:rsid w:val="00090C0D"/>
    <w:pPr>
      <w:tabs>
        <w:tab w:val="center" w:pos="4536"/>
        <w:tab w:val="right" w:pos="9072"/>
      </w:tabs>
    </w:pPr>
  </w:style>
  <w:style w:type="character" w:customStyle="1" w:styleId="KopfzeileZchn">
    <w:name w:val="Kopfzeile Zchn"/>
    <w:link w:val="Kopfzeile"/>
    <w:rsid w:val="00090C0D"/>
    <w:rPr>
      <w:rFonts w:ascii="Arial" w:eastAsia="Times New Roman" w:hAnsi="Arial"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image" Target="media/image29.wmf"/><Relationship Id="rId68" Type="http://schemas.openxmlformats.org/officeDocument/2006/relationships/image" Target="media/image32.wmf"/><Relationship Id="rId76" Type="http://schemas.openxmlformats.org/officeDocument/2006/relationships/image" Target="media/image36.wmf"/><Relationship Id="rId84" Type="http://schemas.openxmlformats.org/officeDocument/2006/relationships/image" Target="media/image40.wmf"/><Relationship Id="rId89" Type="http://schemas.openxmlformats.org/officeDocument/2006/relationships/oleObject" Target="embeddings/oleObject41.bin"/><Relationship Id="rId7" Type="http://schemas.openxmlformats.org/officeDocument/2006/relationships/image" Target="media/image1.wmf"/><Relationship Id="rId71" Type="http://schemas.openxmlformats.org/officeDocument/2006/relationships/oleObject" Target="embeddings/oleObject32.bin"/><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image" Target="media/image31.wmf"/><Relationship Id="rId74" Type="http://schemas.openxmlformats.org/officeDocument/2006/relationships/image" Target="media/image35.wmf"/><Relationship Id="rId79" Type="http://schemas.openxmlformats.org/officeDocument/2006/relationships/oleObject" Target="embeddings/oleObject36.bin"/><Relationship Id="rId87" Type="http://schemas.openxmlformats.org/officeDocument/2006/relationships/oleObject" Target="embeddings/oleObject40.bin"/><Relationship Id="rId5" Type="http://schemas.openxmlformats.org/officeDocument/2006/relationships/footnotes" Target="footnotes.xml"/><Relationship Id="rId61" Type="http://schemas.openxmlformats.org/officeDocument/2006/relationships/image" Target="media/image28.wmf"/><Relationship Id="rId82" Type="http://schemas.openxmlformats.org/officeDocument/2006/relationships/image" Target="media/image39.wmf"/><Relationship Id="rId90" Type="http://schemas.openxmlformats.org/officeDocument/2006/relationships/header" Target="header1.xml"/><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oleObject" Target="embeddings/oleObject31.bin"/><Relationship Id="rId77" Type="http://schemas.openxmlformats.org/officeDocument/2006/relationships/oleObject" Target="embeddings/oleObject35.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oleObject" Target="embeddings/oleObject39.bin"/><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oleObject" Target="embeddings/oleObject30.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image" Target="media/image33.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2.wmf"/><Relationship Id="rId9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png"/><Relationship Id="rId73" Type="http://schemas.openxmlformats.org/officeDocument/2006/relationships/oleObject" Target="embeddings/oleObject33.bin"/><Relationship Id="rId78" Type="http://schemas.openxmlformats.org/officeDocument/2006/relationships/image" Target="media/image37.wmf"/><Relationship Id="rId81" Type="http://schemas.openxmlformats.org/officeDocument/2006/relationships/oleObject" Target="embeddings/oleObject37.bin"/><Relationship Id="rId86" Type="http://schemas.openxmlformats.org/officeDocument/2006/relationships/image" Target="media/image41.wmf"/><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719</Words>
  <Characters>4536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pitty</dc:creator>
  <cp:keywords/>
  <dc:description/>
  <cp:lastModifiedBy>pitty</cp:lastModifiedBy>
  <cp:revision>2</cp:revision>
  <dcterms:created xsi:type="dcterms:W3CDTF">2020-03-05T07:59:00Z</dcterms:created>
  <dcterms:modified xsi:type="dcterms:W3CDTF">2020-03-05T07:59:00Z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